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462DC">
        <w:rPr>
          <w:sz w:val="27"/>
          <w:szCs w:val="27"/>
        </w:rPr>
        <w:t>1</w:t>
      </w:r>
      <w:r w:rsidR="008B0B4A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354950" w:rsidRDefault="00354950" w:rsidP="00354950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CB4054">
        <w:rPr>
          <w:sz w:val="27"/>
          <w:szCs w:val="27"/>
        </w:rPr>
        <w:t xml:space="preserve">реконструкции </w:t>
      </w:r>
      <w:r w:rsidR="006462DC">
        <w:rPr>
          <w:sz w:val="27"/>
          <w:szCs w:val="27"/>
        </w:rPr>
        <w:t>индивидуального</w:t>
      </w:r>
      <w:r w:rsidR="00096617">
        <w:rPr>
          <w:sz w:val="27"/>
          <w:szCs w:val="27"/>
        </w:rPr>
        <w:t xml:space="preserve"> </w:t>
      </w:r>
      <w:r w:rsidR="003F3972">
        <w:rPr>
          <w:sz w:val="27"/>
          <w:szCs w:val="27"/>
        </w:rPr>
        <w:t>жилого дома</w:t>
      </w:r>
      <w:r w:rsidR="006462DC">
        <w:rPr>
          <w:sz w:val="27"/>
          <w:szCs w:val="27"/>
        </w:rPr>
        <w:t>, заключающейся в надстройке мансардного этажа,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5:0201008:100</w:t>
      </w:r>
      <w:r w:rsidR="00F67154">
        <w:rPr>
          <w:sz w:val="27"/>
          <w:szCs w:val="27"/>
        </w:rPr>
        <w:t xml:space="preserve">, общей площадью </w:t>
      </w:r>
      <w:r w:rsidR="006462DC">
        <w:rPr>
          <w:sz w:val="27"/>
          <w:szCs w:val="27"/>
        </w:rPr>
        <w:t>66</w:t>
      </w:r>
      <w:r w:rsidR="00CB4054">
        <w:rPr>
          <w:sz w:val="27"/>
          <w:szCs w:val="27"/>
        </w:rPr>
        <w:t>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CB4054">
        <w:rPr>
          <w:sz w:val="27"/>
          <w:szCs w:val="27"/>
        </w:rPr>
        <w:t>п</w:t>
      </w:r>
      <w:r w:rsidR="006462DC">
        <w:rPr>
          <w:sz w:val="27"/>
          <w:szCs w:val="27"/>
        </w:rPr>
        <w:t>ер</w:t>
      </w:r>
      <w:r w:rsidR="00CB4054">
        <w:rPr>
          <w:sz w:val="27"/>
          <w:szCs w:val="27"/>
        </w:rPr>
        <w:t>.</w:t>
      </w:r>
      <w:r w:rsidR="006462DC">
        <w:rPr>
          <w:sz w:val="27"/>
          <w:szCs w:val="27"/>
        </w:rPr>
        <w:t>Трудовой</w:t>
      </w:r>
      <w:r w:rsidR="00CB4054">
        <w:rPr>
          <w:sz w:val="27"/>
          <w:szCs w:val="27"/>
        </w:rPr>
        <w:t>, д.3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северо-западной стороны с 3 до 0 м, </w:t>
      </w:r>
      <w:r w:rsidR="00096617">
        <w:rPr>
          <w:sz w:val="27"/>
          <w:szCs w:val="27"/>
        </w:rPr>
        <w:t xml:space="preserve">с </w:t>
      </w:r>
      <w:r w:rsidR="006462DC">
        <w:rPr>
          <w:sz w:val="27"/>
          <w:szCs w:val="27"/>
        </w:rPr>
        <w:t>юго-запад</w:t>
      </w:r>
      <w:r w:rsidR="003F3972">
        <w:rPr>
          <w:sz w:val="27"/>
          <w:szCs w:val="27"/>
        </w:rPr>
        <w:t xml:space="preserve">ной стороны с 3 </w:t>
      </w:r>
      <w:r w:rsidR="00316CFA">
        <w:rPr>
          <w:sz w:val="27"/>
          <w:szCs w:val="27"/>
        </w:rPr>
        <w:t xml:space="preserve">до </w:t>
      </w:r>
      <w:r w:rsidR="006462DC">
        <w:rPr>
          <w:sz w:val="27"/>
          <w:szCs w:val="27"/>
        </w:rPr>
        <w:t>0</w:t>
      </w:r>
      <w:r w:rsidR="000C3C0A">
        <w:rPr>
          <w:sz w:val="27"/>
          <w:szCs w:val="27"/>
        </w:rPr>
        <w:t xml:space="preserve"> м</w:t>
      </w:r>
      <w:r w:rsidR="00CB4054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379AF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A7C91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4950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A718C"/>
    <w:rsid w:val="003C1194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1380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277CC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2F7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0B4A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262C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27879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ED2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DEE5-CE58-4A53-B962-21FA47C1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236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1955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121</cp:revision>
  <cp:lastPrinted>2016-07-11T10:13:00Z</cp:lastPrinted>
  <dcterms:created xsi:type="dcterms:W3CDTF">2015-12-18T08:12:00Z</dcterms:created>
  <dcterms:modified xsi:type="dcterms:W3CDTF">2019-07-04T07:45:00Z</dcterms:modified>
</cp:coreProperties>
</file>