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3D1B63" w:rsidRDefault="003D1B63" w:rsidP="003D1B63">
      <w:pPr>
        <w:jc w:val="right"/>
      </w:pPr>
      <w:r>
        <w:t>от  6 марта 2017 г. № 2-П</w:t>
      </w:r>
    </w:p>
    <w:p w:rsidR="003D1B63" w:rsidRDefault="003D1B63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4C2210">
        <w:rPr>
          <w:sz w:val="27"/>
          <w:szCs w:val="27"/>
        </w:rPr>
        <w:t xml:space="preserve">реконструкции </w:t>
      </w:r>
      <w:r w:rsidR="004C2210" w:rsidRPr="004C2210">
        <w:rPr>
          <w:sz w:val="27"/>
          <w:szCs w:val="27"/>
        </w:rPr>
        <w:t>незавершенных строительством арочного склада и склада-модуля «Кисловодск», в целях размещения административно-торгового здания</w:t>
      </w:r>
      <w:r w:rsidR="007576B1" w:rsidRPr="004C2210">
        <w:rPr>
          <w:sz w:val="27"/>
          <w:szCs w:val="27"/>
        </w:rPr>
        <w:t>,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12:05:0501003:34</w:t>
      </w:r>
      <w:r w:rsidR="00F67154">
        <w:rPr>
          <w:sz w:val="27"/>
          <w:szCs w:val="27"/>
        </w:rPr>
        <w:t xml:space="preserve">, общей площадью </w:t>
      </w:r>
      <w:r w:rsidR="004C2210">
        <w:rPr>
          <w:sz w:val="27"/>
          <w:szCs w:val="27"/>
        </w:rPr>
        <w:t>1428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примерно в 12 м от ориентира по направлению на юг, адрес ориентира: Республика Марий Эл, г.Йошкар-Ола, ул.Серова, д.82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4C2210">
        <w:rPr>
          <w:sz w:val="27"/>
          <w:szCs w:val="27"/>
        </w:rPr>
        <w:t xml:space="preserve">                           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 xml:space="preserve">минимального отступа от  границы земельного участка </w:t>
      </w:r>
      <w:r w:rsidR="004C2210">
        <w:rPr>
          <w:sz w:val="27"/>
          <w:szCs w:val="27"/>
        </w:rPr>
        <w:t xml:space="preserve">                  </w:t>
      </w:r>
      <w:r w:rsidR="007576B1" w:rsidRPr="007576B1">
        <w:rPr>
          <w:sz w:val="27"/>
          <w:szCs w:val="27"/>
        </w:rPr>
        <w:t>с</w:t>
      </w:r>
      <w:r w:rsidR="004C2210">
        <w:rPr>
          <w:sz w:val="27"/>
          <w:szCs w:val="27"/>
        </w:rPr>
        <w:t>о</w:t>
      </w:r>
      <w:r w:rsidR="007576B1" w:rsidRPr="007576B1">
        <w:rPr>
          <w:sz w:val="27"/>
          <w:szCs w:val="27"/>
        </w:rPr>
        <w:t xml:space="preserve"> </w:t>
      </w:r>
      <w:r w:rsidR="004C2210">
        <w:rPr>
          <w:sz w:val="27"/>
          <w:szCs w:val="27"/>
        </w:rPr>
        <w:t>всех сторон</w:t>
      </w:r>
      <w:r w:rsidR="007576B1" w:rsidRPr="007576B1">
        <w:rPr>
          <w:sz w:val="27"/>
          <w:szCs w:val="27"/>
        </w:rPr>
        <w:t xml:space="preserve"> с 3 до </w:t>
      </w:r>
      <w:r w:rsidR="004C2210">
        <w:rPr>
          <w:sz w:val="27"/>
          <w:szCs w:val="27"/>
        </w:rPr>
        <w:t>0</w:t>
      </w:r>
      <w:r w:rsidR="007576B1" w:rsidRPr="007576B1">
        <w:rPr>
          <w:sz w:val="27"/>
          <w:szCs w:val="27"/>
        </w:rPr>
        <w:t xml:space="preserve"> м</w:t>
      </w:r>
      <w:r w:rsidR="004C2210">
        <w:rPr>
          <w:sz w:val="27"/>
          <w:szCs w:val="27"/>
        </w:rPr>
        <w:t>, увеличением максимального процента застройки            с 50 до 100 %, уменьшением минимального процента озеленения с 20 до 0 %.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639A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1B63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04F4-F7E7-459B-859F-1351B019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2159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58</cp:revision>
  <cp:lastPrinted>2016-07-11T10:13:00Z</cp:lastPrinted>
  <dcterms:created xsi:type="dcterms:W3CDTF">2015-12-18T08:12:00Z</dcterms:created>
  <dcterms:modified xsi:type="dcterms:W3CDTF">2017-03-06T10:59:00Z</dcterms:modified>
</cp:coreProperties>
</file>