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E82418">
        <w:rPr>
          <w:sz w:val="27"/>
          <w:szCs w:val="27"/>
        </w:rPr>
        <w:t>3</w:t>
      </w:r>
    </w:p>
    <w:p w:rsidR="00345C27" w:rsidRPr="00345C27" w:rsidRDefault="00345C27" w:rsidP="00345C27"/>
    <w:p w:rsidR="006E19AA" w:rsidRDefault="006E19AA" w:rsidP="006E19AA">
      <w:pPr>
        <w:ind w:left="6480"/>
      </w:pPr>
      <w:r>
        <w:t>к постановлению главы</w:t>
      </w:r>
    </w:p>
    <w:p w:rsidR="006E19AA" w:rsidRDefault="006E19AA" w:rsidP="006E19AA">
      <w:pPr>
        <w:jc w:val="right"/>
      </w:pPr>
      <w:r>
        <w:t>городского округа «Город Йошкар-Ола»</w:t>
      </w:r>
    </w:p>
    <w:p w:rsidR="006E19AA" w:rsidRDefault="006E19AA" w:rsidP="006E19AA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E370F">
        <w:rPr>
          <w:sz w:val="27"/>
          <w:szCs w:val="27"/>
        </w:rPr>
        <w:t>строительстве</w:t>
      </w:r>
      <w:r w:rsidR="00F2525F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9E370F">
        <w:rPr>
          <w:sz w:val="27"/>
          <w:szCs w:val="27"/>
        </w:rPr>
        <w:t>4501001:3038</w:t>
      </w:r>
      <w:r w:rsidR="00F67154">
        <w:rPr>
          <w:sz w:val="27"/>
          <w:szCs w:val="27"/>
        </w:rPr>
        <w:t xml:space="preserve">, общей площадью </w:t>
      </w:r>
      <w:r w:rsidR="009E370F">
        <w:rPr>
          <w:sz w:val="27"/>
          <w:szCs w:val="27"/>
        </w:rPr>
        <w:t xml:space="preserve">692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9E370F">
        <w:rPr>
          <w:sz w:val="27"/>
          <w:szCs w:val="27"/>
        </w:rPr>
        <w:t>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8495E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9AA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7CAC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2418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F81C-C2E2-4CB5-A91A-ED07FA3B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1819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2016-07-11T10:13:00Z</cp:lastPrinted>
  <dcterms:created xsi:type="dcterms:W3CDTF">2015-12-18T08:12:00Z</dcterms:created>
  <dcterms:modified xsi:type="dcterms:W3CDTF">2017-11-20T11:20:00Z</dcterms:modified>
</cp:coreProperties>
</file>