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E5186E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E26CC2">
        <w:t xml:space="preserve">19 </w:t>
      </w:r>
      <w:r w:rsidR="00F77F10">
        <w:t>ноября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E26CC2">
        <w:t xml:space="preserve"> 15-п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="00812163">
        <w:rPr>
          <w:sz w:val="27"/>
          <w:szCs w:val="27"/>
        </w:rPr>
        <w:t>с учетом результатов общественных обсуждений, проведенных  с «__»_____ 2018 года по «__»_____ 2018 года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="00812163">
        <w:rPr>
          <w:sz w:val="27"/>
          <w:szCs w:val="27"/>
        </w:rPr>
        <w:t xml:space="preserve">            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E5186E" w:rsidRPr="00E5186E">
        <w:rPr>
          <w:sz w:val="27"/>
          <w:szCs w:val="27"/>
        </w:rPr>
        <w:t>при реконструкции индивидуального жилого дома, заключающейся в возведении пристройки,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E5186E" w:rsidRPr="00E5186E">
        <w:rPr>
          <w:sz w:val="27"/>
          <w:szCs w:val="27"/>
        </w:rPr>
        <w:t>12:05:0704006:100</w:t>
      </w:r>
      <w:r w:rsidR="00F67154">
        <w:rPr>
          <w:sz w:val="27"/>
          <w:szCs w:val="27"/>
        </w:rPr>
        <w:t xml:space="preserve">, общей площадью </w:t>
      </w:r>
      <w:r w:rsidR="00E5186E">
        <w:rPr>
          <w:sz w:val="27"/>
          <w:szCs w:val="27"/>
        </w:rPr>
        <w:t>563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E5186E" w:rsidRPr="00E5186E">
        <w:rPr>
          <w:sz w:val="27"/>
          <w:szCs w:val="27"/>
        </w:rPr>
        <w:t>пр.Карла Либкнехта 2-й, д.3</w:t>
      </w:r>
      <w:r w:rsidR="0053308E">
        <w:rPr>
          <w:sz w:val="27"/>
          <w:szCs w:val="27"/>
        </w:rPr>
        <w:t xml:space="preserve">, </w:t>
      </w:r>
      <w:r w:rsidR="00730EAE" w:rsidRPr="00E5186E">
        <w:rPr>
          <w:sz w:val="27"/>
          <w:szCs w:val="27"/>
        </w:rPr>
        <w:t xml:space="preserve">с уменьшением </w:t>
      </w:r>
      <w:r w:rsidR="00E5186E" w:rsidRPr="00E5186E">
        <w:rPr>
          <w:sz w:val="27"/>
          <w:szCs w:val="27"/>
        </w:rPr>
        <w:t>минимального отступа от границы земельного участка с северной стороны с 3 до 0,6 м, с южной стороны с 3 до 2,8 м, с восточной стороны с 3 до 1,8 м</w:t>
      </w:r>
      <w:r w:rsidR="009265FD">
        <w:rPr>
          <w:sz w:val="27"/>
          <w:szCs w:val="27"/>
        </w:rPr>
        <w:t>, уменьшением минимального размера земельного участка с 600 до 563 кв.м</w:t>
      </w:r>
      <w:r w:rsidR="00F77F10" w:rsidRPr="00E5186E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F77F10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3BC7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3A4D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6519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0095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2163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265FD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3680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26CC2"/>
    <w:rsid w:val="00E3033B"/>
    <w:rsid w:val="00E36D25"/>
    <w:rsid w:val="00E37498"/>
    <w:rsid w:val="00E37C0E"/>
    <w:rsid w:val="00E412E2"/>
    <w:rsid w:val="00E415C5"/>
    <w:rsid w:val="00E4561E"/>
    <w:rsid w:val="00E5186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77F10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E2D1-9C88-4597-952D-85D15C84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2070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Sveta</cp:lastModifiedBy>
  <cp:revision>102</cp:revision>
  <cp:lastPrinted>2016-07-11T10:13:00Z</cp:lastPrinted>
  <dcterms:created xsi:type="dcterms:W3CDTF">2015-12-18T08:12:00Z</dcterms:created>
  <dcterms:modified xsi:type="dcterms:W3CDTF">2018-11-19T12:50:00Z</dcterms:modified>
</cp:coreProperties>
</file>