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FAE" w:rsidRPr="008F5416" w:rsidRDefault="00986016" w:rsidP="00EA7EB9">
      <w:pPr>
        <w:tabs>
          <w:tab w:val="left" w:pos="8931"/>
        </w:tabs>
        <w:jc w:val="right"/>
        <w:rPr>
          <w:sz w:val="18"/>
          <w:szCs w:val="18"/>
        </w:rPr>
      </w:pPr>
      <w:r>
        <w:rPr>
          <w:sz w:val="18"/>
          <w:szCs w:val="18"/>
        </w:rPr>
        <w:t>ПРИЛОЖЕНИЕ</w:t>
      </w:r>
      <w:r w:rsidR="00D01F0D">
        <w:rPr>
          <w:sz w:val="18"/>
          <w:szCs w:val="18"/>
        </w:rPr>
        <w:t xml:space="preserve"> </w:t>
      </w:r>
      <w:r w:rsidR="005B5F0E">
        <w:rPr>
          <w:sz w:val="18"/>
          <w:szCs w:val="18"/>
        </w:rPr>
        <w:t>30</w:t>
      </w:r>
    </w:p>
    <w:p w:rsidR="00465551" w:rsidRPr="00D220E7" w:rsidRDefault="00465551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3B1FAE" w:rsidRPr="00D220E7" w:rsidRDefault="003B1FAE" w:rsidP="003B1FAE">
      <w:pPr>
        <w:ind w:left="13467"/>
        <w:rPr>
          <w:sz w:val="18"/>
          <w:szCs w:val="18"/>
        </w:rPr>
      </w:pPr>
      <w:r w:rsidRPr="00D220E7">
        <w:rPr>
          <w:sz w:val="18"/>
          <w:szCs w:val="18"/>
        </w:rPr>
        <w:t>к постановлению главы</w:t>
      </w:r>
    </w:p>
    <w:p w:rsidR="003B1FAE" w:rsidRPr="00D220E7" w:rsidRDefault="003B27FA" w:rsidP="003B27FA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городского округа </w:t>
      </w:r>
      <w:r w:rsidR="003B1FAE" w:rsidRPr="00D220E7">
        <w:rPr>
          <w:sz w:val="18"/>
          <w:szCs w:val="18"/>
        </w:rPr>
        <w:t>«Город Йошкар-Ола»</w:t>
      </w:r>
    </w:p>
    <w:p w:rsidR="00A0281E" w:rsidRDefault="00A0281E" w:rsidP="00A0281E">
      <w:pPr>
        <w:jc w:val="right"/>
      </w:pPr>
      <w:r>
        <w:t>от  21 февраля  2018 г. № 4-п</w:t>
      </w:r>
    </w:p>
    <w:p w:rsidR="00564190" w:rsidRDefault="00564190" w:rsidP="00EA7EB9">
      <w:pPr>
        <w:tabs>
          <w:tab w:val="left" w:pos="8931"/>
        </w:tabs>
        <w:jc w:val="right"/>
        <w:rPr>
          <w:b/>
          <w:sz w:val="18"/>
          <w:szCs w:val="18"/>
        </w:rPr>
      </w:pPr>
    </w:p>
    <w:p w:rsidR="00B61157" w:rsidRDefault="00B61157" w:rsidP="000C1D86">
      <w:pPr>
        <w:jc w:val="center"/>
        <w:rPr>
          <w:b/>
          <w:sz w:val="18"/>
          <w:szCs w:val="18"/>
        </w:rPr>
      </w:pPr>
    </w:p>
    <w:p w:rsidR="00EF7EEE" w:rsidRDefault="00EF7EEE" w:rsidP="000C1D86">
      <w:pPr>
        <w:jc w:val="center"/>
        <w:rPr>
          <w:b/>
          <w:sz w:val="18"/>
          <w:szCs w:val="18"/>
        </w:rPr>
      </w:pPr>
    </w:p>
    <w:p w:rsidR="000C1D86" w:rsidRPr="00032AF3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>ПЕРЕЧЕНЬ</w:t>
      </w:r>
    </w:p>
    <w:p w:rsidR="0052738E" w:rsidRDefault="000C1D86" w:rsidP="000C1D86">
      <w:pPr>
        <w:jc w:val="center"/>
        <w:rPr>
          <w:b/>
          <w:sz w:val="18"/>
          <w:szCs w:val="18"/>
        </w:rPr>
      </w:pPr>
      <w:r w:rsidRPr="00032AF3">
        <w:rPr>
          <w:b/>
          <w:sz w:val="18"/>
          <w:szCs w:val="18"/>
        </w:rPr>
        <w:t xml:space="preserve">земельных участков, по которым рассматривается вопрос о предоставлении разрешения </w:t>
      </w:r>
      <w:r w:rsidRPr="0052738E">
        <w:rPr>
          <w:b/>
          <w:sz w:val="18"/>
          <w:szCs w:val="18"/>
          <w:u w:val="single"/>
        </w:rPr>
        <w:t xml:space="preserve">на </w:t>
      </w:r>
      <w:r w:rsidR="0052738E" w:rsidRPr="0052738E">
        <w:rPr>
          <w:b/>
          <w:sz w:val="18"/>
          <w:szCs w:val="18"/>
          <w:u w:val="single"/>
        </w:rPr>
        <w:t>отклонение от параметров разрешенного строительства</w:t>
      </w:r>
      <w:r w:rsidR="0052738E">
        <w:rPr>
          <w:b/>
          <w:sz w:val="18"/>
          <w:szCs w:val="18"/>
        </w:rPr>
        <w:t xml:space="preserve">, </w:t>
      </w:r>
    </w:p>
    <w:p w:rsidR="000C1D86" w:rsidRDefault="0052738E" w:rsidP="000C1D86">
      <w:pPr>
        <w:jc w:val="center"/>
        <w:rPr>
          <w:b/>
          <w:sz w:val="18"/>
          <w:szCs w:val="18"/>
          <w:u w:val="single"/>
        </w:rPr>
      </w:pPr>
      <w:r>
        <w:rPr>
          <w:b/>
          <w:sz w:val="18"/>
          <w:szCs w:val="18"/>
        </w:rPr>
        <w:t>реконструкции объектов капитального строительства</w:t>
      </w:r>
    </w:p>
    <w:p w:rsidR="00032AF3" w:rsidRPr="00032AF3" w:rsidRDefault="00032AF3" w:rsidP="000C1D86">
      <w:pPr>
        <w:jc w:val="center"/>
        <w:rPr>
          <w:b/>
          <w:sz w:val="18"/>
          <w:szCs w:val="18"/>
          <w:u w:val="single"/>
        </w:rPr>
      </w:pPr>
    </w:p>
    <w:tbl>
      <w:tblPr>
        <w:tblW w:w="150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6"/>
        <w:gridCol w:w="2319"/>
        <w:gridCol w:w="2126"/>
        <w:gridCol w:w="992"/>
        <w:gridCol w:w="2127"/>
        <w:gridCol w:w="2885"/>
        <w:gridCol w:w="4110"/>
      </w:tblGrid>
      <w:tr w:rsidR="00B46216" w:rsidRPr="00077876" w:rsidTr="005F6410">
        <w:tc>
          <w:tcPr>
            <w:tcW w:w="51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№</w:t>
            </w:r>
          </w:p>
        </w:tc>
        <w:tc>
          <w:tcPr>
            <w:tcW w:w="2319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Местоположение  земельного участка</w:t>
            </w:r>
          </w:p>
        </w:tc>
        <w:tc>
          <w:tcPr>
            <w:tcW w:w="2126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Кадастровый номер или квартал</w:t>
            </w:r>
          </w:p>
        </w:tc>
        <w:tc>
          <w:tcPr>
            <w:tcW w:w="992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077876">
              <w:rPr>
                <w:sz w:val="18"/>
                <w:szCs w:val="18"/>
              </w:rPr>
              <w:t>лощадь, кв.м.</w:t>
            </w:r>
          </w:p>
        </w:tc>
        <w:tc>
          <w:tcPr>
            <w:tcW w:w="2127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Территориальная зона, в пределах которой расположен  земельный участок</w:t>
            </w:r>
          </w:p>
        </w:tc>
        <w:tc>
          <w:tcPr>
            <w:tcW w:w="2885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Параметры разрешенного строительства, реконструкции объектов капитального строительства, по которым испрашивается разрешение на  отклонение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0" w:type="dxa"/>
          </w:tcPr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  <w:r w:rsidRPr="00077876">
              <w:rPr>
                <w:sz w:val="18"/>
                <w:szCs w:val="18"/>
              </w:rPr>
              <w:t>Предоставление разрешения на отклонение от параметров разрешенного строительства, реконструкции объектов капитального строительства</w:t>
            </w: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  <w:p w:rsidR="00B46216" w:rsidRPr="00077876" w:rsidRDefault="00B46216" w:rsidP="00077876">
            <w:pPr>
              <w:jc w:val="center"/>
              <w:rPr>
                <w:sz w:val="18"/>
                <w:szCs w:val="18"/>
              </w:rPr>
            </w:pPr>
          </w:p>
        </w:tc>
      </w:tr>
      <w:tr w:rsidR="003B1814" w:rsidRPr="005A2252" w:rsidTr="003F09ED">
        <w:trPr>
          <w:trHeight w:val="1435"/>
        </w:trPr>
        <w:tc>
          <w:tcPr>
            <w:tcW w:w="516" w:type="dxa"/>
          </w:tcPr>
          <w:p w:rsidR="003B1814" w:rsidRPr="00941F8B" w:rsidRDefault="003F09ED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3B1814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3B1814" w:rsidRPr="008D706C" w:rsidRDefault="003B1814" w:rsidP="008F5416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</w:t>
            </w:r>
            <w:r w:rsidR="008F5416">
              <w:t>Профсоюзная</w:t>
            </w:r>
            <w:r>
              <w:t>, д.3</w:t>
            </w:r>
            <w:r w:rsidR="008F5416">
              <w:t>7</w:t>
            </w:r>
          </w:p>
        </w:tc>
        <w:tc>
          <w:tcPr>
            <w:tcW w:w="2126" w:type="dxa"/>
          </w:tcPr>
          <w:p w:rsidR="003B1814" w:rsidRPr="00941F8B" w:rsidRDefault="003B1814" w:rsidP="008F5416">
            <w:pPr>
              <w:jc w:val="center"/>
            </w:pPr>
            <w:r w:rsidRPr="00941F8B">
              <w:t>12:05:</w:t>
            </w:r>
            <w:r w:rsidR="008F5416">
              <w:t>0803001:60</w:t>
            </w:r>
          </w:p>
        </w:tc>
        <w:tc>
          <w:tcPr>
            <w:tcW w:w="992" w:type="dxa"/>
          </w:tcPr>
          <w:p w:rsidR="003B1814" w:rsidRPr="00941F8B" w:rsidRDefault="008F5416" w:rsidP="003B1814">
            <w:pPr>
              <w:jc w:val="center"/>
            </w:pPr>
            <w:r>
              <w:t>680</w:t>
            </w:r>
            <w:r w:rsidR="003B1814" w:rsidRPr="00941F8B">
              <w:t>,0</w:t>
            </w:r>
          </w:p>
        </w:tc>
        <w:tc>
          <w:tcPr>
            <w:tcW w:w="2127" w:type="dxa"/>
          </w:tcPr>
          <w:p w:rsidR="003B1814" w:rsidRDefault="003B1814" w:rsidP="006809C3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 w:rsidR="008F5416">
              <w:t>застройки индивидуальными жилыми домами</w:t>
            </w:r>
            <w:r>
              <w:t xml:space="preserve"> </w:t>
            </w:r>
          </w:p>
          <w:p w:rsidR="003B1814" w:rsidRPr="00077906" w:rsidRDefault="008F5416" w:rsidP="006809C3">
            <w:pPr>
              <w:tabs>
                <w:tab w:val="left" w:pos="993"/>
              </w:tabs>
              <w:jc w:val="center"/>
            </w:pPr>
            <w:r>
              <w:t>(</w:t>
            </w:r>
            <w:r w:rsidR="003B1814">
              <w:t>Ж</w:t>
            </w:r>
            <w:r>
              <w:t>-3</w:t>
            </w:r>
            <w:r w:rsidR="003B1814" w:rsidRPr="00941F8B">
              <w:t>)</w:t>
            </w:r>
          </w:p>
          <w:p w:rsidR="003B1814" w:rsidRPr="00077906" w:rsidRDefault="003B1814" w:rsidP="006809C3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B1814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B1814" w:rsidRPr="00941F8B" w:rsidRDefault="003B1814" w:rsidP="006809C3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B1814" w:rsidRPr="00941F8B" w:rsidRDefault="008F5416" w:rsidP="008F5416">
            <w:pPr>
              <w:widowControl/>
              <w:tabs>
                <w:tab w:val="num" w:pos="1134"/>
              </w:tabs>
              <w:jc w:val="both"/>
            </w:pPr>
            <w:r>
              <w:t xml:space="preserve">Уменьшение минимального отступа </w:t>
            </w:r>
            <w:r w:rsidR="003B1814">
              <w:t xml:space="preserve">от границы земельного участка с </w:t>
            </w:r>
            <w:r>
              <w:t>северо</w:t>
            </w:r>
            <w:r w:rsidR="000C3C77">
              <w:t>-западной</w:t>
            </w:r>
            <w:r w:rsidR="003B1814">
              <w:t xml:space="preserve"> стороны с 3 до </w:t>
            </w:r>
            <w:r>
              <w:t xml:space="preserve">0 </w:t>
            </w:r>
            <w:r w:rsidR="003B1814">
              <w:t>м,</w:t>
            </w:r>
            <w:r w:rsidR="003B1814" w:rsidRPr="00941F8B">
              <w:t xml:space="preserve"> </w:t>
            </w:r>
            <w:r>
              <w:t xml:space="preserve">с северо-восточной стороны с 3 до 1,8 м, </w:t>
            </w:r>
            <w:r w:rsidR="003B1814">
              <w:t xml:space="preserve">при </w:t>
            </w:r>
            <w:r>
              <w:t>строительстве индивидуального жилого дома.</w:t>
            </w:r>
          </w:p>
        </w:tc>
      </w:tr>
      <w:tr w:rsidR="003F09ED" w:rsidRPr="005A2252" w:rsidTr="003F09ED">
        <w:trPr>
          <w:trHeight w:val="1697"/>
        </w:trPr>
        <w:tc>
          <w:tcPr>
            <w:tcW w:w="516" w:type="dxa"/>
          </w:tcPr>
          <w:p w:rsidR="003F09ED" w:rsidRDefault="003F09ED" w:rsidP="006809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</w:p>
        </w:tc>
        <w:tc>
          <w:tcPr>
            <w:tcW w:w="2319" w:type="dxa"/>
          </w:tcPr>
          <w:p w:rsidR="003F09ED" w:rsidRPr="008D706C" w:rsidRDefault="003F09ED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ул.Гайдара, д.81</w:t>
            </w:r>
          </w:p>
        </w:tc>
        <w:tc>
          <w:tcPr>
            <w:tcW w:w="2126" w:type="dxa"/>
          </w:tcPr>
          <w:p w:rsidR="003F09ED" w:rsidRPr="004E2458" w:rsidRDefault="003F09ED" w:rsidP="000533F9">
            <w:pPr>
              <w:jc w:val="center"/>
              <w:rPr>
                <w:lang w:val="en-US"/>
              </w:rPr>
            </w:pPr>
            <w:r w:rsidRPr="00941F8B">
              <w:t>12:05:</w:t>
            </w:r>
            <w:r>
              <w:t>0704005:145</w:t>
            </w:r>
          </w:p>
        </w:tc>
        <w:tc>
          <w:tcPr>
            <w:tcW w:w="992" w:type="dxa"/>
          </w:tcPr>
          <w:p w:rsidR="003F09ED" w:rsidRPr="00941F8B" w:rsidRDefault="003F09ED" w:rsidP="000533F9">
            <w:pPr>
              <w:jc w:val="center"/>
            </w:pPr>
            <w:r>
              <w:rPr>
                <w:lang w:val="en-US"/>
              </w:rPr>
              <w:t>552</w:t>
            </w:r>
            <w:r w:rsidRPr="00941F8B">
              <w:t>,0</w:t>
            </w:r>
          </w:p>
        </w:tc>
        <w:tc>
          <w:tcPr>
            <w:tcW w:w="2127" w:type="dxa"/>
          </w:tcPr>
          <w:p w:rsidR="003F09ED" w:rsidRDefault="003F09ED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застройки малоэтажными и </w:t>
            </w:r>
            <w:proofErr w:type="spellStart"/>
            <w:r>
              <w:t>среднеэтажными</w:t>
            </w:r>
            <w:proofErr w:type="spellEnd"/>
            <w:r>
              <w:t xml:space="preserve"> жилыми домами </w:t>
            </w:r>
          </w:p>
          <w:p w:rsidR="003F09ED" w:rsidRPr="00077906" w:rsidRDefault="003F09ED" w:rsidP="000533F9">
            <w:pPr>
              <w:tabs>
                <w:tab w:val="left" w:pos="993"/>
              </w:tabs>
              <w:jc w:val="center"/>
            </w:pPr>
            <w:r>
              <w:t>(Ж-2</w:t>
            </w:r>
            <w:r w:rsidRPr="00941F8B">
              <w:t>)</w:t>
            </w:r>
          </w:p>
          <w:p w:rsidR="003F09ED" w:rsidRPr="00077906" w:rsidRDefault="003F09ED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F09ED" w:rsidRDefault="003F09ED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F09ED" w:rsidRDefault="003F09ED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F09ED" w:rsidRDefault="003F09ED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3F09ED" w:rsidRDefault="003F09ED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9ED" w:rsidRPr="00941F8B" w:rsidRDefault="003F09ED" w:rsidP="003F09E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F09ED" w:rsidRPr="00941F8B" w:rsidRDefault="003F09ED" w:rsidP="000533F9">
            <w:pPr>
              <w:widowControl/>
              <w:tabs>
                <w:tab w:val="num" w:pos="1134"/>
              </w:tabs>
              <w:jc w:val="both"/>
            </w:pPr>
            <w:r w:rsidRPr="00FB565F">
              <w:t xml:space="preserve">Уменьшение минимального отступа от красной линии </w:t>
            </w:r>
            <w:r>
              <w:t>ул</w:t>
            </w:r>
            <w:proofErr w:type="gramStart"/>
            <w:r>
              <w:t>.Г</w:t>
            </w:r>
            <w:proofErr w:type="gramEnd"/>
            <w:r>
              <w:t>айдара</w:t>
            </w:r>
            <w:r w:rsidRPr="00FB565F">
              <w:t xml:space="preserve"> с 5 до </w:t>
            </w:r>
            <w:r>
              <w:t>2,7</w:t>
            </w:r>
            <w:r w:rsidRPr="00FB565F">
              <w:t xml:space="preserve"> м, </w:t>
            </w:r>
            <w:r>
              <w:t xml:space="preserve">                           </w:t>
            </w:r>
            <w:r w:rsidRPr="00FB565F">
              <w:t>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              с восточной стороны с 3 до 2,6</w:t>
            </w:r>
            <w:r w:rsidRPr="00FB565F">
              <w:t xml:space="preserve"> м, </w:t>
            </w:r>
            <w:r>
              <w:t xml:space="preserve">при </w:t>
            </w:r>
            <w:r w:rsidRPr="00FB565F">
              <w:t xml:space="preserve">реконструкции </w:t>
            </w:r>
            <w:r>
              <w:t>индивидуального</w:t>
            </w:r>
            <w:r w:rsidRPr="00FB565F">
              <w:t xml:space="preserve"> жилого дома, заключающейся в надстройке мансардного этажа</w:t>
            </w:r>
            <w:r>
              <w:t>.</w:t>
            </w:r>
          </w:p>
        </w:tc>
      </w:tr>
      <w:tr w:rsidR="003F09ED" w:rsidRPr="005A2252" w:rsidTr="005F6410">
        <w:trPr>
          <w:trHeight w:val="1513"/>
        </w:trPr>
        <w:tc>
          <w:tcPr>
            <w:tcW w:w="516" w:type="dxa"/>
          </w:tcPr>
          <w:p w:rsidR="003F09ED" w:rsidRPr="00941F8B" w:rsidRDefault="003F09ED" w:rsidP="001E39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</w:p>
        </w:tc>
        <w:tc>
          <w:tcPr>
            <w:tcW w:w="2319" w:type="dxa"/>
          </w:tcPr>
          <w:p w:rsidR="003F09ED" w:rsidRPr="008D706C" w:rsidRDefault="003F09ED" w:rsidP="00BD50A1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ул.Карла Маркса, д.150</w:t>
            </w:r>
          </w:p>
        </w:tc>
        <w:tc>
          <w:tcPr>
            <w:tcW w:w="2126" w:type="dxa"/>
          </w:tcPr>
          <w:p w:rsidR="003F09ED" w:rsidRPr="00941F8B" w:rsidRDefault="003F09ED" w:rsidP="00BD50A1">
            <w:pPr>
              <w:jc w:val="center"/>
            </w:pPr>
            <w:r w:rsidRPr="00941F8B">
              <w:t>12:05:</w:t>
            </w:r>
            <w:r>
              <w:t>0403007:202</w:t>
            </w:r>
          </w:p>
        </w:tc>
        <w:tc>
          <w:tcPr>
            <w:tcW w:w="992" w:type="dxa"/>
          </w:tcPr>
          <w:p w:rsidR="003F09ED" w:rsidRPr="00941F8B" w:rsidRDefault="003F09ED" w:rsidP="001E39FD">
            <w:pPr>
              <w:jc w:val="center"/>
            </w:pPr>
            <w:r>
              <w:t>2223</w:t>
            </w:r>
            <w:r w:rsidRPr="00941F8B">
              <w:t>,0</w:t>
            </w:r>
          </w:p>
        </w:tc>
        <w:tc>
          <w:tcPr>
            <w:tcW w:w="2127" w:type="dxa"/>
          </w:tcPr>
          <w:p w:rsidR="003F09ED" w:rsidRDefault="003F09ED" w:rsidP="001E39FD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прочих объектов транспортной инфраструктуры </w:t>
            </w:r>
          </w:p>
          <w:p w:rsidR="003F09ED" w:rsidRPr="00077906" w:rsidRDefault="003F09ED" w:rsidP="001E39FD">
            <w:pPr>
              <w:tabs>
                <w:tab w:val="left" w:pos="993"/>
              </w:tabs>
              <w:jc w:val="center"/>
            </w:pPr>
            <w:r>
              <w:t>(Т-3</w:t>
            </w:r>
            <w:r w:rsidRPr="00941F8B">
              <w:t>)</w:t>
            </w:r>
          </w:p>
          <w:p w:rsidR="003F09ED" w:rsidRPr="00077906" w:rsidRDefault="003F09ED" w:rsidP="001E39FD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3F09ED" w:rsidRDefault="003F09ED" w:rsidP="001E3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3F09ED" w:rsidRDefault="003F09ED" w:rsidP="001E3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3F09ED" w:rsidRDefault="003F09ED" w:rsidP="001E3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3F09ED" w:rsidRPr="00941F8B" w:rsidRDefault="003F09ED" w:rsidP="001E39FD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3F09ED" w:rsidRPr="00941F8B" w:rsidRDefault="003F09ED" w:rsidP="00BD50A1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северной стороны с 3 до 1,4 м,</w:t>
            </w:r>
            <w:r w:rsidRPr="00941F8B">
              <w:t xml:space="preserve"> </w:t>
            </w:r>
            <w:r>
              <w:t>при реконструкции здания операторной АЗС, заключающейся в возведении пристройки и изменении конфигурации помещений.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2A7819" w:rsidP="004F1F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4F1F44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бул.Победы, д.4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0503005:64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1485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Pr="00941F8B" w:rsidRDefault="002A7819" w:rsidP="002A781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Увеличение максимального процента застройки с 50 до 58 %, при реконструкции здания магазина в целях устройства выставочного салона компьютерной техники.</w:t>
            </w:r>
          </w:p>
        </w:tc>
      </w:tr>
      <w:tr w:rsidR="002A7819" w:rsidRPr="005A2252" w:rsidTr="002A7819">
        <w:trPr>
          <w:trHeight w:val="1375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ул.Крылова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0401002:41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5087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154A7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2A7819" w:rsidRPr="00077906" w:rsidRDefault="002A7819" w:rsidP="002A7819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северо-западной  стороны с 3 до 1,7 м,</w:t>
            </w:r>
            <w:r w:rsidRPr="00941F8B">
              <w:t xml:space="preserve"> </w:t>
            </w:r>
            <w:r>
              <w:t>с северо-восточной  стороны с 3 до 1,7 м, при строительстве административного здания и здания механического цеха.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пр.Гагарина, д.13</w:t>
            </w:r>
          </w:p>
        </w:tc>
        <w:tc>
          <w:tcPr>
            <w:tcW w:w="2126" w:type="dxa"/>
          </w:tcPr>
          <w:p w:rsidR="002A7819" w:rsidRPr="00A74F5F" w:rsidRDefault="002A7819" w:rsidP="000533F9">
            <w:pPr>
              <w:jc w:val="center"/>
            </w:pPr>
            <w:r w:rsidRPr="00A74F5F">
              <w:t>12:05:0303012:20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 w:rsidRPr="00A74F5F">
              <w:t>1875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красной линии пр</w:t>
            </w:r>
            <w:proofErr w:type="gramStart"/>
            <w:r w:rsidRPr="00FB565F">
              <w:t>.Г</w:t>
            </w:r>
            <w:proofErr w:type="gramEnd"/>
            <w:r w:rsidRPr="00FB565F">
              <w:t>агарина с 5 до 0 м, от границ земельного у</w:t>
            </w:r>
            <w:r>
              <w:t xml:space="preserve">частка со всех сторон с 3 до </w:t>
            </w:r>
            <w:r w:rsidRPr="00FB565F">
              <w:t xml:space="preserve">0 м, увеличение </w:t>
            </w:r>
            <w:r>
              <w:t xml:space="preserve">максимального </w:t>
            </w:r>
            <w:r w:rsidRPr="00FB565F">
              <w:t>процента застройки с 50 до 88 %, уменьшение</w:t>
            </w:r>
            <w:r>
              <w:t xml:space="preserve"> </w:t>
            </w:r>
            <w:r w:rsidRPr="00FB565F">
              <w:t>минимального процента озеленения с 5 до 2 %</w:t>
            </w:r>
            <w:r>
              <w:t xml:space="preserve">, при </w:t>
            </w:r>
            <w:r w:rsidRPr="00FB565F">
              <w:t>реконструкции многоквартирного жилого дома, заключающейся в надстройке мансардного этажа</w:t>
            </w:r>
            <w:r>
              <w:t>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941F8B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пр.Гагарина, д.11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A74F5F">
              <w:t>12:05:0303012:</w:t>
            </w:r>
            <w:r>
              <w:t>1177</w:t>
            </w:r>
          </w:p>
        </w:tc>
        <w:tc>
          <w:tcPr>
            <w:tcW w:w="992" w:type="dxa"/>
          </w:tcPr>
          <w:p w:rsidR="002A7819" w:rsidRDefault="002A7819" w:rsidP="000533F9">
            <w:pPr>
              <w:jc w:val="center"/>
            </w:pPr>
            <w:r>
              <w:t>1081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2A7819" w:rsidRPr="00941F8B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красной линии – 5 м,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2A7819" w:rsidRDefault="002A7819" w:rsidP="000533F9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красной линии пр</w:t>
            </w:r>
            <w:proofErr w:type="gramStart"/>
            <w:r w:rsidRPr="00FB565F">
              <w:t>.Г</w:t>
            </w:r>
            <w:proofErr w:type="gramEnd"/>
            <w:r w:rsidRPr="00FB565F">
              <w:t>агарина с 5 до 0 м, от границ земельного у</w:t>
            </w:r>
            <w:r>
              <w:t xml:space="preserve">частка </w:t>
            </w:r>
            <w:r w:rsidRPr="00DA3165">
              <w:t>с</w:t>
            </w:r>
            <w:r>
              <w:t xml:space="preserve"> северной стороны </w:t>
            </w:r>
            <w:r w:rsidRPr="00DA3165">
              <w:t>с 3 до 0 м, с южной стороны с 3 до 0 м, с восточной стороны с 3 до 0,7</w:t>
            </w:r>
            <w:r>
              <w:t xml:space="preserve"> м, </w:t>
            </w:r>
            <w:r w:rsidRPr="00DA3165">
              <w:t>с западной стороны с 3 до 0 м,</w:t>
            </w:r>
            <w:r w:rsidRPr="00FB565F">
              <w:t xml:space="preserve"> увеличение </w:t>
            </w:r>
            <w:r>
              <w:t xml:space="preserve">максимального </w:t>
            </w:r>
            <w:r w:rsidRPr="00FB565F">
              <w:t xml:space="preserve">процента застройки с 50 до </w:t>
            </w:r>
            <w:r>
              <w:t>62</w:t>
            </w:r>
            <w:r w:rsidRPr="00FB565F">
              <w:t xml:space="preserve"> %, </w:t>
            </w:r>
            <w:r>
              <w:t xml:space="preserve">при </w:t>
            </w:r>
            <w:r w:rsidRPr="00FB565F">
              <w:t xml:space="preserve">реконструкции многоквартирного </w:t>
            </w:r>
            <w:proofErr w:type="gramStart"/>
            <w:r w:rsidRPr="00FB565F">
              <w:t>жилого дома, заключающейся в надстройке мансардного этажа</w:t>
            </w:r>
            <w:r>
              <w:t>.</w:t>
            </w:r>
            <w:proofErr w:type="gramEnd"/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</w:t>
            </w:r>
          </w:p>
          <w:p w:rsidR="002A7819" w:rsidRPr="00113037" w:rsidRDefault="002A7819" w:rsidP="000533F9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ознесенская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0506007:898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3096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северо-западной стороны с 3 до 0 м,</w:t>
            </w:r>
            <w:r w:rsidRPr="00941F8B">
              <w:t xml:space="preserve"> </w:t>
            </w:r>
            <w:r>
              <w:t>при реконструкции офисного здания.</w:t>
            </w:r>
          </w:p>
        </w:tc>
      </w:tr>
      <w:tr w:rsidR="002A7819" w:rsidRPr="005A2252" w:rsidTr="002A7819">
        <w:trPr>
          <w:trHeight w:val="274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</w:t>
            </w:r>
          </w:p>
          <w:p w:rsidR="002A7819" w:rsidRPr="00113037" w:rsidRDefault="002A7819" w:rsidP="000533F9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ознесенская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0506007:899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566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юго-западной стороны с 3 до 0 м,</w:t>
            </w:r>
            <w:r w:rsidRPr="00941F8B">
              <w:t xml:space="preserve"> </w:t>
            </w:r>
            <w:r>
              <w:t>с юго-восточной стороны с 3 до 0 м, при реконструкции офисного здания.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</w:t>
            </w:r>
          </w:p>
          <w:p w:rsidR="002A7819" w:rsidRPr="00113037" w:rsidRDefault="002A7819" w:rsidP="000533F9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ознесенская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0506007:890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1386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максимальный процент застройки – 60 %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proofErr w:type="gramStart"/>
            <w:r>
              <w:lastRenderedPageBreak/>
              <w:t xml:space="preserve"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</w:t>
            </w:r>
            <w:r>
              <w:lastRenderedPageBreak/>
              <w:t>83 %, при реконструкции офисного здания.</w:t>
            </w:r>
            <w:proofErr w:type="gramEnd"/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17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</w:t>
            </w:r>
          </w:p>
          <w:p w:rsidR="002A7819" w:rsidRPr="00113037" w:rsidRDefault="002A7819" w:rsidP="000533F9">
            <w:pPr>
              <w:jc w:val="center"/>
            </w:pPr>
            <w:r>
              <w:t>ул</w:t>
            </w:r>
            <w:proofErr w:type="gramStart"/>
            <w:r>
              <w:t>.В</w:t>
            </w:r>
            <w:proofErr w:type="gramEnd"/>
            <w:r>
              <w:t>ознесенская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0506007:891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919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>исторического центра города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 xml:space="preserve"> (Ц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красной линии</w:t>
            </w:r>
            <w:r w:rsidRPr="00941F8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– 5 м,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участка - 3 м,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60 %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proofErr w:type="gramStart"/>
            <w:r>
              <w:t>Уменьшение минимального отступа от красной линии Ленинского проспекта с 5 до 1,3 м, от границы земельного участка с северо-западной стороны с 3 до 0 м, с юго-восточной стороны с 3 до 0 м, с северо-восточной стороны с 3 до 0 м, увеличение максимального процента застройки с 60 до 63 %, при реконструкции офисного здания.</w:t>
            </w:r>
            <w:proofErr w:type="gramEnd"/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ул.Тургенева 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0403008:537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1927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154A7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2A7819" w:rsidRPr="00077906" w:rsidRDefault="002A7819" w:rsidP="002A7819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юго-западной  стороны с 3 до 0 м,</w:t>
            </w:r>
            <w:r w:rsidRPr="00941F8B">
              <w:t xml:space="preserve"> </w:t>
            </w:r>
            <w:r>
              <w:t>при строительстве здания склада металлоконструкций.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 xml:space="preserve">, ул.Якова </w:t>
            </w:r>
            <w:proofErr w:type="spellStart"/>
            <w:r>
              <w:t>Эшпая</w:t>
            </w:r>
            <w:proofErr w:type="spellEnd"/>
            <w:r>
              <w:t>, д.114а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0502006:28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1532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общественно-жилого назначения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(ОЖ</w:t>
            </w:r>
            <w:r w:rsidRPr="00941F8B">
              <w:t>)</w:t>
            </w:r>
          </w:p>
          <w:p w:rsidR="002A7819" w:rsidRPr="00941F8B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северо-восточной стороны с 3 до 1,7 м, с северо-западной  стороны с 3 до 0 м,                    с юго-западной  стороны с 3                   до 0 м,</w:t>
            </w:r>
            <w:r w:rsidRPr="00941F8B">
              <w:t xml:space="preserve"> </w:t>
            </w:r>
            <w:r>
              <w:t>при строительстве многоквартирного жилого дома.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ул.Мира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0702011:120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33051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обслуживания объектов, необходимых для осуществления производственной и предпринимательской деятельности (производственно-деловая зона) </w:t>
            </w:r>
          </w:p>
          <w:p w:rsidR="002A7819" w:rsidRPr="00941F8B" w:rsidRDefault="002A7819" w:rsidP="002A7819">
            <w:pPr>
              <w:tabs>
                <w:tab w:val="left" w:pos="993"/>
              </w:tabs>
              <w:jc w:val="center"/>
            </w:pPr>
            <w:r>
              <w:t>(О-4</w:t>
            </w:r>
            <w:r w:rsidRPr="00941F8B">
              <w:t>)</w:t>
            </w: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</w:t>
            </w:r>
          </w:p>
        </w:tc>
        <w:tc>
          <w:tcPr>
            <w:tcW w:w="4110" w:type="dxa"/>
          </w:tcPr>
          <w:p w:rsidR="002A7819" w:rsidRDefault="002A7819" w:rsidP="000533F9">
            <w:pPr>
              <w:widowControl/>
              <w:tabs>
                <w:tab w:val="num" w:pos="1134"/>
              </w:tabs>
              <w:jc w:val="both"/>
            </w:pPr>
            <w:r>
              <w:t>Уменьшение минимального отступа от границы земельного участка с юго-западной  стороны с 3 до 0 м, при строительстве здания административно-хозяйственного назначения.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ул.Мира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0702011:224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1893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обслуживания объектов, необходимых для осуществления производственной и предпринимательской деятельности (производственно-деловая зона) </w:t>
            </w:r>
          </w:p>
          <w:p w:rsidR="002A7819" w:rsidRPr="00941F8B" w:rsidRDefault="002A7819" w:rsidP="002A7819">
            <w:pPr>
              <w:tabs>
                <w:tab w:val="left" w:pos="993"/>
              </w:tabs>
              <w:jc w:val="center"/>
            </w:pPr>
            <w:r>
              <w:t>(О-4</w:t>
            </w:r>
            <w:r w:rsidRPr="00941F8B">
              <w:t>)</w:t>
            </w: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50 %,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2A7819" w:rsidRPr="00941F8B" w:rsidRDefault="002A7819" w:rsidP="000533F9">
            <w:pPr>
              <w:widowControl/>
              <w:tabs>
                <w:tab w:val="num" w:pos="1134"/>
              </w:tabs>
              <w:jc w:val="both"/>
            </w:pPr>
            <w:proofErr w:type="gramStart"/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 xml:space="preserve">частка с северо-восточной стороны с 3 до </w:t>
            </w:r>
            <w:r w:rsidRPr="00FB565F">
              <w:t xml:space="preserve">0 м, </w:t>
            </w:r>
            <w:r>
              <w:t xml:space="preserve">с юго-восточной стороны с 3 до 0 м, </w:t>
            </w:r>
            <w:r w:rsidRPr="00FB565F">
              <w:t xml:space="preserve">увеличение </w:t>
            </w:r>
            <w:r>
              <w:t xml:space="preserve">максимального </w:t>
            </w:r>
            <w:r w:rsidRPr="00FB565F">
              <w:t xml:space="preserve">процента застройки с 50 до </w:t>
            </w:r>
            <w:r>
              <w:t>71</w:t>
            </w:r>
            <w:r w:rsidRPr="00FB565F">
              <w:t xml:space="preserve"> %, уменьшение</w:t>
            </w:r>
            <w:r>
              <w:t xml:space="preserve"> </w:t>
            </w:r>
            <w:r w:rsidRPr="00FB565F">
              <w:t xml:space="preserve">минимального процента озеленения с 5 до </w:t>
            </w:r>
            <w:r>
              <w:t>0</w:t>
            </w:r>
            <w:r w:rsidRPr="00FB565F">
              <w:t xml:space="preserve"> %</w:t>
            </w:r>
            <w:r>
              <w:t>, при строительстве здания административно-хозяйственного назначения.</w:t>
            </w:r>
            <w:proofErr w:type="gramEnd"/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22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>
              <w:t xml:space="preserve">Примерно в 60 м от ориентира по направлению на северо-запад, адрес ориентира: </w:t>
            </w:r>
            <w:r w:rsidRPr="00941F8B">
              <w:t xml:space="preserve">Республика Марий Эл, </w:t>
            </w:r>
            <w:r>
              <w:t xml:space="preserve">                </w:t>
            </w: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ул.Крылова, д.25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0403005:72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814,0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154A7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  <w:p w:rsidR="002A7819" w:rsidRPr="00941F8B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60 %,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процент озеленения – 5 %</w:t>
            </w:r>
          </w:p>
        </w:tc>
        <w:tc>
          <w:tcPr>
            <w:tcW w:w="4110" w:type="dxa"/>
          </w:tcPr>
          <w:p w:rsidR="002A7819" w:rsidRDefault="002A7819" w:rsidP="000533F9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1,5</w:t>
            </w:r>
            <w:r w:rsidRPr="00FB565F">
              <w:t xml:space="preserve"> м, увеличение </w:t>
            </w:r>
            <w:r>
              <w:t xml:space="preserve">максимального </w:t>
            </w:r>
            <w:r w:rsidRPr="00FB565F">
              <w:t xml:space="preserve">процента застройки с </w:t>
            </w:r>
            <w:r>
              <w:t>6</w:t>
            </w:r>
            <w:r w:rsidRPr="00FB565F">
              <w:t>0 до 8</w:t>
            </w:r>
            <w:r>
              <w:t>0</w:t>
            </w:r>
            <w:r w:rsidRPr="00FB565F">
              <w:t xml:space="preserve"> %, уменьшение</w:t>
            </w:r>
            <w:r>
              <w:t xml:space="preserve"> </w:t>
            </w:r>
            <w:r w:rsidRPr="00FB565F">
              <w:t xml:space="preserve">минимального процента озеленения с 5 </w:t>
            </w:r>
            <w:proofErr w:type="gramStart"/>
            <w:r w:rsidRPr="00FB565F">
              <w:t>до</w:t>
            </w:r>
            <w:proofErr w:type="gramEnd"/>
            <w:r w:rsidRPr="00FB565F">
              <w:t xml:space="preserve"> </w:t>
            </w:r>
            <w:r>
              <w:t>0</w:t>
            </w:r>
            <w:r w:rsidRPr="00FB565F">
              <w:t xml:space="preserve"> %</w:t>
            </w:r>
            <w:r>
              <w:t xml:space="preserve">, </w:t>
            </w:r>
            <w:proofErr w:type="gramStart"/>
            <w:r>
              <w:t>при</w:t>
            </w:r>
            <w:proofErr w:type="gramEnd"/>
            <w:r>
              <w:t xml:space="preserve"> строительстве здания склада.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>
              <w:t xml:space="preserve">Примерно в 20 м от ориентира по направлению на северо-запад, адрес ориентира: </w:t>
            </w:r>
            <w:r w:rsidRPr="00941F8B">
              <w:t xml:space="preserve">Республика Марий Эл, </w:t>
            </w:r>
            <w:r>
              <w:t xml:space="preserve">                </w:t>
            </w:r>
            <w:r w:rsidRPr="00941F8B">
              <w:t>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ул.Крылова, д.25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0403005:73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4295,0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производственно-коммунальных объектов </w:t>
            </w:r>
            <w:r>
              <w:rPr>
                <w:lang w:val="en-US"/>
              </w:rPr>
              <w:t>IV</w:t>
            </w:r>
            <w:r w:rsidRPr="00154A79">
              <w:t>-</w:t>
            </w:r>
            <w:r>
              <w:rPr>
                <w:lang w:val="en-US"/>
              </w:rPr>
              <w:t>V</w:t>
            </w:r>
            <w:r>
              <w:t xml:space="preserve"> классов опасности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(П-4</w:t>
            </w:r>
            <w:r w:rsidRPr="00941F8B">
              <w:t>)</w:t>
            </w:r>
          </w:p>
          <w:p w:rsidR="002A7819" w:rsidRPr="00941F8B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м.</w:t>
            </w:r>
          </w:p>
        </w:tc>
        <w:tc>
          <w:tcPr>
            <w:tcW w:w="4110" w:type="dxa"/>
          </w:tcPr>
          <w:p w:rsidR="002A7819" w:rsidRDefault="002A7819" w:rsidP="000533F9">
            <w:pPr>
              <w:widowControl/>
              <w:tabs>
                <w:tab w:val="num" w:pos="1134"/>
              </w:tabs>
              <w:jc w:val="both"/>
            </w:pPr>
            <w:r w:rsidRPr="00FB565F">
              <w:t>Уменьшение минимального отступа от границ</w:t>
            </w:r>
            <w:r>
              <w:t>ы</w:t>
            </w:r>
            <w:r w:rsidRPr="00FB565F">
              <w:t xml:space="preserve"> земельного у</w:t>
            </w:r>
            <w:r>
              <w:t>частка с северо-западной стороны с 3 до 1,5</w:t>
            </w:r>
            <w:r w:rsidRPr="00FB565F">
              <w:t xml:space="preserve"> м, </w:t>
            </w:r>
            <w:r>
              <w:t>с юго-восточной стороны с 3 до 1 м, при строительстве здания склада.</w:t>
            </w:r>
          </w:p>
        </w:tc>
      </w:tr>
      <w:tr w:rsidR="002A7819" w:rsidRPr="005A2252" w:rsidTr="002A7819">
        <w:trPr>
          <w:trHeight w:val="558"/>
        </w:trPr>
        <w:tc>
          <w:tcPr>
            <w:tcW w:w="516" w:type="dxa"/>
          </w:tcPr>
          <w:p w:rsidR="002A7819" w:rsidRDefault="004F1F44" w:rsidP="003F1B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  <w:r w:rsidR="002A7819">
              <w:rPr>
                <w:sz w:val="18"/>
                <w:szCs w:val="18"/>
              </w:rPr>
              <w:t>.</w:t>
            </w:r>
          </w:p>
        </w:tc>
        <w:tc>
          <w:tcPr>
            <w:tcW w:w="2319" w:type="dxa"/>
          </w:tcPr>
          <w:p w:rsidR="002A7819" w:rsidRPr="008D706C" w:rsidRDefault="002A7819" w:rsidP="000533F9">
            <w:pPr>
              <w:jc w:val="center"/>
            </w:pPr>
            <w:r w:rsidRPr="00941F8B">
              <w:t>Республика Марий Эл, г</w:t>
            </w:r>
            <w:proofErr w:type="gramStart"/>
            <w:r w:rsidRPr="00941F8B">
              <w:t>.Й</w:t>
            </w:r>
            <w:proofErr w:type="gramEnd"/>
            <w:r w:rsidRPr="00941F8B">
              <w:t>ошкар-Ола</w:t>
            </w:r>
            <w:r>
              <w:t>,                       ул. 70-летия Вооруженных Сил СССР</w:t>
            </w:r>
          </w:p>
        </w:tc>
        <w:tc>
          <w:tcPr>
            <w:tcW w:w="2126" w:type="dxa"/>
          </w:tcPr>
          <w:p w:rsidR="002A7819" w:rsidRPr="00941F8B" w:rsidRDefault="002A7819" w:rsidP="000533F9">
            <w:pPr>
              <w:jc w:val="center"/>
            </w:pPr>
            <w:r w:rsidRPr="00941F8B">
              <w:t>12:05:</w:t>
            </w:r>
            <w:r>
              <w:t>0801001:273</w:t>
            </w:r>
          </w:p>
        </w:tc>
        <w:tc>
          <w:tcPr>
            <w:tcW w:w="992" w:type="dxa"/>
          </w:tcPr>
          <w:p w:rsidR="002A7819" w:rsidRPr="00941F8B" w:rsidRDefault="002A7819" w:rsidP="000533F9">
            <w:pPr>
              <w:jc w:val="center"/>
            </w:pPr>
            <w:r>
              <w:t>2137</w:t>
            </w:r>
            <w:r w:rsidRPr="00941F8B">
              <w:t>,0</w:t>
            </w:r>
          </w:p>
        </w:tc>
        <w:tc>
          <w:tcPr>
            <w:tcW w:w="2127" w:type="dxa"/>
          </w:tcPr>
          <w:p w:rsidR="002A7819" w:rsidRDefault="002A7819" w:rsidP="000533F9">
            <w:pPr>
              <w:tabs>
                <w:tab w:val="left" w:pos="993"/>
              </w:tabs>
              <w:jc w:val="center"/>
            </w:pPr>
            <w:r w:rsidRPr="00941F8B">
              <w:t xml:space="preserve">Зона </w:t>
            </w:r>
            <w:r>
              <w:t xml:space="preserve">делового, общественного и коммерческого назначения 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  <w:r>
              <w:t>(О-1</w:t>
            </w:r>
            <w:r w:rsidRPr="00941F8B">
              <w:t>)</w:t>
            </w:r>
          </w:p>
          <w:p w:rsidR="002A7819" w:rsidRPr="00077906" w:rsidRDefault="002A7819" w:rsidP="000533F9">
            <w:pPr>
              <w:tabs>
                <w:tab w:val="left" w:pos="993"/>
              </w:tabs>
              <w:jc w:val="center"/>
            </w:pPr>
          </w:p>
        </w:tc>
        <w:tc>
          <w:tcPr>
            <w:tcW w:w="2885" w:type="dxa"/>
          </w:tcPr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941F8B">
              <w:rPr>
                <w:rFonts w:ascii="Times New Roman" w:hAnsi="Times New Roman" w:cs="Times New Roman"/>
              </w:rPr>
              <w:t xml:space="preserve">В целях определения места допустимого размещения зданий, строений, сооружений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минимальный отступ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границы </w:t>
            </w:r>
            <w:proofErr w:type="gramStart"/>
            <w:r>
              <w:rPr>
                <w:rFonts w:ascii="Times New Roman" w:hAnsi="Times New Roman" w:cs="Times New Roman"/>
              </w:rPr>
              <w:t>земельного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2A7819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участка - 3 м,</w:t>
            </w:r>
          </w:p>
          <w:p w:rsidR="002A7819" w:rsidRPr="00941F8B" w:rsidRDefault="002A7819" w:rsidP="000533F9">
            <w:pPr>
              <w:pStyle w:val="ConsPlusNonformat"/>
              <w:widowControl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процент застройки – 50 %</w:t>
            </w:r>
          </w:p>
        </w:tc>
        <w:tc>
          <w:tcPr>
            <w:tcW w:w="4110" w:type="dxa"/>
          </w:tcPr>
          <w:p w:rsidR="002A7819" w:rsidRPr="00941F8B" w:rsidRDefault="002A7819" w:rsidP="001B30EC">
            <w:pPr>
              <w:widowControl/>
              <w:tabs>
                <w:tab w:val="num" w:pos="1134"/>
              </w:tabs>
              <w:jc w:val="both"/>
            </w:pPr>
            <w:proofErr w:type="gramStart"/>
            <w:r>
              <w:t xml:space="preserve">Уменьшение минимального отступа от границы земельного участка </w:t>
            </w:r>
            <w:r w:rsidRPr="001B30EC">
              <w:t xml:space="preserve">с </w:t>
            </w:r>
            <w:r w:rsidR="001B30EC" w:rsidRPr="001B30EC">
              <w:t>юж</w:t>
            </w:r>
            <w:r w:rsidRPr="001B30EC">
              <w:t>ной стороны с 3 до 0 м,</w:t>
            </w:r>
            <w:r>
              <w:t xml:space="preserve"> с западной стороны с 3 до 2,9 м,</w:t>
            </w:r>
            <w:r w:rsidRPr="00941F8B">
              <w:t xml:space="preserve"> </w:t>
            </w:r>
            <w:r w:rsidRPr="001B30EC">
              <w:t>с восточной стороны с 3 до 1,2 м,</w:t>
            </w:r>
            <w:r>
              <w:t xml:space="preserve"> увеличение максимального процента застройки с 50 до 62 %, при строительстве многоквартирного жилого дома.</w:t>
            </w:r>
            <w:proofErr w:type="gramEnd"/>
          </w:p>
        </w:tc>
      </w:tr>
    </w:tbl>
    <w:p w:rsidR="00392BAD" w:rsidRPr="00215D01" w:rsidRDefault="00392BAD" w:rsidP="004D2914"/>
    <w:sectPr w:rsidR="00392BAD" w:rsidRPr="00215D01" w:rsidSect="00F60579">
      <w:endnotePr>
        <w:numFmt w:val="decimal"/>
      </w:endnotePr>
      <w:pgSz w:w="16840" w:h="11907" w:orient="landscape"/>
      <w:pgMar w:top="601" w:right="601" w:bottom="61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4A620B"/>
    <w:multiLevelType w:val="hybridMultilevel"/>
    <w:tmpl w:val="1B6C82C8"/>
    <w:lvl w:ilvl="0" w:tplc="35963C6A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3D6D4A3C"/>
    <w:multiLevelType w:val="hybridMultilevel"/>
    <w:tmpl w:val="ABAC86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5B0371"/>
    <w:multiLevelType w:val="hybridMultilevel"/>
    <w:tmpl w:val="A7F63B10"/>
    <w:lvl w:ilvl="0" w:tplc="CFD0FA6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/>
  <w:rsids>
    <w:rsidRoot w:val="00E61544"/>
    <w:rsid w:val="000005DB"/>
    <w:rsid w:val="00001600"/>
    <w:rsid w:val="00003207"/>
    <w:rsid w:val="00003326"/>
    <w:rsid w:val="00003BEF"/>
    <w:rsid w:val="000079D5"/>
    <w:rsid w:val="0001093A"/>
    <w:rsid w:val="000139FF"/>
    <w:rsid w:val="00013B8D"/>
    <w:rsid w:val="000144FD"/>
    <w:rsid w:val="0001614A"/>
    <w:rsid w:val="00016DCE"/>
    <w:rsid w:val="000215E3"/>
    <w:rsid w:val="000220F1"/>
    <w:rsid w:val="0002264A"/>
    <w:rsid w:val="00025D25"/>
    <w:rsid w:val="00031CB2"/>
    <w:rsid w:val="00031F57"/>
    <w:rsid w:val="00032AF3"/>
    <w:rsid w:val="00033196"/>
    <w:rsid w:val="00035349"/>
    <w:rsid w:val="00035DB2"/>
    <w:rsid w:val="00036EEB"/>
    <w:rsid w:val="00037D6A"/>
    <w:rsid w:val="00040C8F"/>
    <w:rsid w:val="00040D2E"/>
    <w:rsid w:val="0004145D"/>
    <w:rsid w:val="0004305C"/>
    <w:rsid w:val="000431C0"/>
    <w:rsid w:val="00043751"/>
    <w:rsid w:val="00047CA7"/>
    <w:rsid w:val="000509A5"/>
    <w:rsid w:val="0005108A"/>
    <w:rsid w:val="00051DA9"/>
    <w:rsid w:val="00052154"/>
    <w:rsid w:val="00052CF2"/>
    <w:rsid w:val="00054470"/>
    <w:rsid w:val="00054D44"/>
    <w:rsid w:val="00055B69"/>
    <w:rsid w:val="00055DFF"/>
    <w:rsid w:val="00060E81"/>
    <w:rsid w:val="00061EB2"/>
    <w:rsid w:val="0006218C"/>
    <w:rsid w:val="00063E13"/>
    <w:rsid w:val="00066076"/>
    <w:rsid w:val="0006705A"/>
    <w:rsid w:val="0006747E"/>
    <w:rsid w:val="000676B5"/>
    <w:rsid w:val="000678E5"/>
    <w:rsid w:val="000742A3"/>
    <w:rsid w:val="000752E6"/>
    <w:rsid w:val="00076669"/>
    <w:rsid w:val="00077069"/>
    <w:rsid w:val="00077876"/>
    <w:rsid w:val="00077906"/>
    <w:rsid w:val="00082EBC"/>
    <w:rsid w:val="000831D8"/>
    <w:rsid w:val="00083AA8"/>
    <w:rsid w:val="00085E7A"/>
    <w:rsid w:val="000877D3"/>
    <w:rsid w:val="00087B26"/>
    <w:rsid w:val="00091023"/>
    <w:rsid w:val="00091CA3"/>
    <w:rsid w:val="00096AE4"/>
    <w:rsid w:val="000A03DA"/>
    <w:rsid w:val="000A0DD5"/>
    <w:rsid w:val="000A287B"/>
    <w:rsid w:val="000A32B4"/>
    <w:rsid w:val="000A39E5"/>
    <w:rsid w:val="000A404D"/>
    <w:rsid w:val="000A4D6E"/>
    <w:rsid w:val="000A66CF"/>
    <w:rsid w:val="000A66D5"/>
    <w:rsid w:val="000A6D06"/>
    <w:rsid w:val="000A727B"/>
    <w:rsid w:val="000A78F6"/>
    <w:rsid w:val="000B00B5"/>
    <w:rsid w:val="000B11A9"/>
    <w:rsid w:val="000B3756"/>
    <w:rsid w:val="000B77FF"/>
    <w:rsid w:val="000C1742"/>
    <w:rsid w:val="000C1D86"/>
    <w:rsid w:val="000C1E00"/>
    <w:rsid w:val="000C209D"/>
    <w:rsid w:val="000C327F"/>
    <w:rsid w:val="000C33CB"/>
    <w:rsid w:val="000C3C77"/>
    <w:rsid w:val="000C5334"/>
    <w:rsid w:val="000C5E75"/>
    <w:rsid w:val="000C6C0C"/>
    <w:rsid w:val="000C7762"/>
    <w:rsid w:val="000C7946"/>
    <w:rsid w:val="000C79EC"/>
    <w:rsid w:val="000D00CE"/>
    <w:rsid w:val="000D0F5E"/>
    <w:rsid w:val="000D136A"/>
    <w:rsid w:val="000D334E"/>
    <w:rsid w:val="000D3829"/>
    <w:rsid w:val="000D4DF7"/>
    <w:rsid w:val="000D7B9B"/>
    <w:rsid w:val="000E04BC"/>
    <w:rsid w:val="000E3B0C"/>
    <w:rsid w:val="000E601A"/>
    <w:rsid w:val="000E736D"/>
    <w:rsid w:val="000F0381"/>
    <w:rsid w:val="000F05E0"/>
    <w:rsid w:val="000F140D"/>
    <w:rsid w:val="000F1503"/>
    <w:rsid w:val="000F156B"/>
    <w:rsid w:val="000F2D3E"/>
    <w:rsid w:val="00100DC0"/>
    <w:rsid w:val="00100FA5"/>
    <w:rsid w:val="00102239"/>
    <w:rsid w:val="00102DD0"/>
    <w:rsid w:val="00105E41"/>
    <w:rsid w:val="001064A1"/>
    <w:rsid w:val="001067BF"/>
    <w:rsid w:val="00110021"/>
    <w:rsid w:val="00110293"/>
    <w:rsid w:val="00111D49"/>
    <w:rsid w:val="001121DA"/>
    <w:rsid w:val="00113037"/>
    <w:rsid w:val="0011495A"/>
    <w:rsid w:val="001167B9"/>
    <w:rsid w:val="00116A04"/>
    <w:rsid w:val="00117B90"/>
    <w:rsid w:val="00117CDB"/>
    <w:rsid w:val="00120D44"/>
    <w:rsid w:val="00121DE9"/>
    <w:rsid w:val="00122526"/>
    <w:rsid w:val="00123628"/>
    <w:rsid w:val="0012597F"/>
    <w:rsid w:val="00130595"/>
    <w:rsid w:val="00134309"/>
    <w:rsid w:val="00134A7B"/>
    <w:rsid w:val="001401A1"/>
    <w:rsid w:val="0014177B"/>
    <w:rsid w:val="00143160"/>
    <w:rsid w:val="001442B3"/>
    <w:rsid w:val="00144713"/>
    <w:rsid w:val="0014741F"/>
    <w:rsid w:val="00147F41"/>
    <w:rsid w:val="00147FEE"/>
    <w:rsid w:val="00150BC7"/>
    <w:rsid w:val="00151EE1"/>
    <w:rsid w:val="00152EBD"/>
    <w:rsid w:val="00155786"/>
    <w:rsid w:val="001562CC"/>
    <w:rsid w:val="00160121"/>
    <w:rsid w:val="00162EA4"/>
    <w:rsid w:val="00163E52"/>
    <w:rsid w:val="00166F33"/>
    <w:rsid w:val="00167669"/>
    <w:rsid w:val="00167F94"/>
    <w:rsid w:val="00170185"/>
    <w:rsid w:val="0017330B"/>
    <w:rsid w:val="0018035D"/>
    <w:rsid w:val="00180503"/>
    <w:rsid w:val="001813CD"/>
    <w:rsid w:val="00186CD8"/>
    <w:rsid w:val="001871C2"/>
    <w:rsid w:val="00192F78"/>
    <w:rsid w:val="00192FB5"/>
    <w:rsid w:val="00193147"/>
    <w:rsid w:val="00193B86"/>
    <w:rsid w:val="0019406F"/>
    <w:rsid w:val="00196B3B"/>
    <w:rsid w:val="001A11E8"/>
    <w:rsid w:val="001A2B38"/>
    <w:rsid w:val="001A2FE4"/>
    <w:rsid w:val="001A3192"/>
    <w:rsid w:val="001A4603"/>
    <w:rsid w:val="001A500A"/>
    <w:rsid w:val="001A646A"/>
    <w:rsid w:val="001B1A78"/>
    <w:rsid w:val="001B2AD0"/>
    <w:rsid w:val="001B30EC"/>
    <w:rsid w:val="001B3388"/>
    <w:rsid w:val="001B464A"/>
    <w:rsid w:val="001B4F09"/>
    <w:rsid w:val="001B5702"/>
    <w:rsid w:val="001B63E9"/>
    <w:rsid w:val="001B77D1"/>
    <w:rsid w:val="001C4B82"/>
    <w:rsid w:val="001C5758"/>
    <w:rsid w:val="001C7E58"/>
    <w:rsid w:val="001D0650"/>
    <w:rsid w:val="001D0667"/>
    <w:rsid w:val="001D4C00"/>
    <w:rsid w:val="001D5A80"/>
    <w:rsid w:val="001D61B3"/>
    <w:rsid w:val="001D6400"/>
    <w:rsid w:val="001D681C"/>
    <w:rsid w:val="001D6BC3"/>
    <w:rsid w:val="001D6CCF"/>
    <w:rsid w:val="001D712F"/>
    <w:rsid w:val="001D74A2"/>
    <w:rsid w:val="001E4056"/>
    <w:rsid w:val="001E47C3"/>
    <w:rsid w:val="001E481B"/>
    <w:rsid w:val="001E4BF8"/>
    <w:rsid w:val="001E51D1"/>
    <w:rsid w:val="001E5537"/>
    <w:rsid w:val="001E5D75"/>
    <w:rsid w:val="001F09CD"/>
    <w:rsid w:val="001F26BF"/>
    <w:rsid w:val="001F3C55"/>
    <w:rsid w:val="001F5461"/>
    <w:rsid w:val="0020171F"/>
    <w:rsid w:val="002043F4"/>
    <w:rsid w:val="002051F6"/>
    <w:rsid w:val="002063D9"/>
    <w:rsid w:val="002121AD"/>
    <w:rsid w:val="00213336"/>
    <w:rsid w:val="00215699"/>
    <w:rsid w:val="00215777"/>
    <w:rsid w:val="00215D01"/>
    <w:rsid w:val="00215FBE"/>
    <w:rsid w:val="00217BCA"/>
    <w:rsid w:val="00220CC9"/>
    <w:rsid w:val="0022114B"/>
    <w:rsid w:val="00224CF3"/>
    <w:rsid w:val="0022626E"/>
    <w:rsid w:val="00227B8E"/>
    <w:rsid w:val="00233695"/>
    <w:rsid w:val="00235173"/>
    <w:rsid w:val="002360EB"/>
    <w:rsid w:val="00236375"/>
    <w:rsid w:val="00243531"/>
    <w:rsid w:val="002460C2"/>
    <w:rsid w:val="0024647A"/>
    <w:rsid w:val="00246B3F"/>
    <w:rsid w:val="00247146"/>
    <w:rsid w:val="0025183F"/>
    <w:rsid w:val="00251B61"/>
    <w:rsid w:val="002537FD"/>
    <w:rsid w:val="0025419D"/>
    <w:rsid w:val="00256FF4"/>
    <w:rsid w:val="00260157"/>
    <w:rsid w:val="002615D5"/>
    <w:rsid w:val="00261D1B"/>
    <w:rsid w:val="00262F08"/>
    <w:rsid w:val="0026426A"/>
    <w:rsid w:val="0026511F"/>
    <w:rsid w:val="002653BB"/>
    <w:rsid w:val="00271CEA"/>
    <w:rsid w:val="002720FD"/>
    <w:rsid w:val="00272AC4"/>
    <w:rsid w:val="00272AE5"/>
    <w:rsid w:val="0027444E"/>
    <w:rsid w:val="00275A1E"/>
    <w:rsid w:val="0028083E"/>
    <w:rsid w:val="00282A4C"/>
    <w:rsid w:val="00285B70"/>
    <w:rsid w:val="00286622"/>
    <w:rsid w:val="00287B1A"/>
    <w:rsid w:val="0029103A"/>
    <w:rsid w:val="0029129C"/>
    <w:rsid w:val="00294080"/>
    <w:rsid w:val="00294112"/>
    <w:rsid w:val="00294D93"/>
    <w:rsid w:val="00296645"/>
    <w:rsid w:val="002A28B8"/>
    <w:rsid w:val="002A4473"/>
    <w:rsid w:val="002A6454"/>
    <w:rsid w:val="002A7143"/>
    <w:rsid w:val="002A76C6"/>
    <w:rsid w:val="002A7819"/>
    <w:rsid w:val="002B198A"/>
    <w:rsid w:val="002B2758"/>
    <w:rsid w:val="002B394F"/>
    <w:rsid w:val="002B5418"/>
    <w:rsid w:val="002B7EB9"/>
    <w:rsid w:val="002C22F1"/>
    <w:rsid w:val="002C4F74"/>
    <w:rsid w:val="002C5E38"/>
    <w:rsid w:val="002C7D18"/>
    <w:rsid w:val="002D134D"/>
    <w:rsid w:val="002D1F5F"/>
    <w:rsid w:val="002D249D"/>
    <w:rsid w:val="002D3536"/>
    <w:rsid w:val="002D3B30"/>
    <w:rsid w:val="002D5698"/>
    <w:rsid w:val="002D57DD"/>
    <w:rsid w:val="002D5887"/>
    <w:rsid w:val="002E1137"/>
    <w:rsid w:val="002E171C"/>
    <w:rsid w:val="002E1826"/>
    <w:rsid w:val="002E1B52"/>
    <w:rsid w:val="002E3704"/>
    <w:rsid w:val="002E4842"/>
    <w:rsid w:val="002E4F73"/>
    <w:rsid w:val="002E6F9D"/>
    <w:rsid w:val="002E7452"/>
    <w:rsid w:val="002E7558"/>
    <w:rsid w:val="002E7E6A"/>
    <w:rsid w:val="002E7E70"/>
    <w:rsid w:val="002F4778"/>
    <w:rsid w:val="002F478F"/>
    <w:rsid w:val="002F4D12"/>
    <w:rsid w:val="002F6F01"/>
    <w:rsid w:val="002F7BA9"/>
    <w:rsid w:val="002F7E89"/>
    <w:rsid w:val="00300274"/>
    <w:rsid w:val="00301526"/>
    <w:rsid w:val="00301CE6"/>
    <w:rsid w:val="00302A69"/>
    <w:rsid w:val="003060D5"/>
    <w:rsid w:val="00306260"/>
    <w:rsid w:val="00307A8A"/>
    <w:rsid w:val="00307B77"/>
    <w:rsid w:val="00307EE8"/>
    <w:rsid w:val="0031025F"/>
    <w:rsid w:val="003113F4"/>
    <w:rsid w:val="00311AD7"/>
    <w:rsid w:val="00311BF2"/>
    <w:rsid w:val="00314A8C"/>
    <w:rsid w:val="00315197"/>
    <w:rsid w:val="00315B1F"/>
    <w:rsid w:val="00316206"/>
    <w:rsid w:val="00316D15"/>
    <w:rsid w:val="00317060"/>
    <w:rsid w:val="003212D0"/>
    <w:rsid w:val="00321537"/>
    <w:rsid w:val="0032268F"/>
    <w:rsid w:val="003233AA"/>
    <w:rsid w:val="00325358"/>
    <w:rsid w:val="00332919"/>
    <w:rsid w:val="00335DD8"/>
    <w:rsid w:val="0033640D"/>
    <w:rsid w:val="0033687F"/>
    <w:rsid w:val="00336A09"/>
    <w:rsid w:val="0033737C"/>
    <w:rsid w:val="00337B54"/>
    <w:rsid w:val="00340C7D"/>
    <w:rsid w:val="003421F9"/>
    <w:rsid w:val="00343A80"/>
    <w:rsid w:val="00343D44"/>
    <w:rsid w:val="0034449C"/>
    <w:rsid w:val="0034529C"/>
    <w:rsid w:val="0034732A"/>
    <w:rsid w:val="00350CBD"/>
    <w:rsid w:val="00352996"/>
    <w:rsid w:val="00354AD9"/>
    <w:rsid w:val="0035655F"/>
    <w:rsid w:val="00356A80"/>
    <w:rsid w:val="00357261"/>
    <w:rsid w:val="003609DC"/>
    <w:rsid w:val="00366895"/>
    <w:rsid w:val="00366FEC"/>
    <w:rsid w:val="003675A7"/>
    <w:rsid w:val="003717DF"/>
    <w:rsid w:val="003727DE"/>
    <w:rsid w:val="0037347C"/>
    <w:rsid w:val="003754DE"/>
    <w:rsid w:val="00376A2B"/>
    <w:rsid w:val="00382CA7"/>
    <w:rsid w:val="003855C7"/>
    <w:rsid w:val="0038603E"/>
    <w:rsid w:val="003870AB"/>
    <w:rsid w:val="00387A24"/>
    <w:rsid w:val="0039129C"/>
    <w:rsid w:val="003914D6"/>
    <w:rsid w:val="00392B19"/>
    <w:rsid w:val="00392BAD"/>
    <w:rsid w:val="00394421"/>
    <w:rsid w:val="00395362"/>
    <w:rsid w:val="003957F3"/>
    <w:rsid w:val="0039735A"/>
    <w:rsid w:val="00397E18"/>
    <w:rsid w:val="00397F6A"/>
    <w:rsid w:val="003A395C"/>
    <w:rsid w:val="003A5FC1"/>
    <w:rsid w:val="003A78E7"/>
    <w:rsid w:val="003B045A"/>
    <w:rsid w:val="003B0971"/>
    <w:rsid w:val="003B10AD"/>
    <w:rsid w:val="003B1814"/>
    <w:rsid w:val="003B1FAE"/>
    <w:rsid w:val="003B24FF"/>
    <w:rsid w:val="003B27FA"/>
    <w:rsid w:val="003B618D"/>
    <w:rsid w:val="003B6442"/>
    <w:rsid w:val="003B7332"/>
    <w:rsid w:val="003B7657"/>
    <w:rsid w:val="003C145D"/>
    <w:rsid w:val="003C16CF"/>
    <w:rsid w:val="003C3CCE"/>
    <w:rsid w:val="003C3CDA"/>
    <w:rsid w:val="003C49D2"/>
    <w:rsid w:val="003C7212"/>
    <w:rsid w:val="003D337E"/>
    <w:rsid w:val="003D4B52"/>
    <w:rsid w:val="003D748E"/>
    <w:rsid w:val="003E25D1"/>
    <w:rsid w:val="003E2950"/>
    <w:rsid w:val="003E30E3"/>
    <w:rsid w:val="003E35A7"/>
    <w:rsid w:val="003E38F0"/>
    <w:rsid w:val="003E3ABE"/>
    <w:rsid w:val="003E65AB"/>
    <w:rsid w:val="003E6716"/>
    <w:rsid w:val="003E7FEB"/>
    <w:rsid w:val="003F08E6"/>
    <w:rsid w:val="003F09ED"/>
    <w:rsid w:val="003F2027"/>
    <w:rsid w:val="00400993"/>
    <w:rsid w:val="004057D8"/>
    <w:rsid w:val="004121BC"/>
    <w:rsid w:val="004138B9"/>
    <w:rsid w:val="00414213"/>
    <w:rsid w:val="00414FE8"/>
    <w:rsid w:val="0041620D"/>
    <w:rsid w:val="004174A3"/>
    <w:rsid w:val="00417C18"/>
    <w:rsid w:val="00420C36"/>
    <w:rsid w:val="00423F96"/>
    <w:rsid w:val="00425EB5"/>
    <w:rsid w:val="00426B04"/>
    <w:rsid w:val="0043236B"/>
    <w:rsid w:val="0043359E"/>
    <w:rsid w:val="00433836"/>
    <w:rsid w:val="0043422B"/>
    <w:rsid w:val="0043471D"/>
    <w:rsid w:val="00436E6D"/>
    <w:rsid w:val="0044106F"/>
    <w:rsid w:val="00443C79"/>
    <w:rsid w:val="004456CD"/>
    <w:rsid w:val="00446DBA"/>
    <w:rsid w:val="00451AD7"/>
    <w:rsid w:val="00453F09"/>
    <w:rsid w:val="00454F95"/>
    <w:rsid w:val="004624EE"/>
    <w:rsid w:val="00464738"/>
    <w:rsid w:val="00464EBA"/>
    <w:rsid w:val="00465551"/>
    <w:rsid w:val="004678B5"/>
    <w:rsid w:val="00467F87"/>
    <w:rsid w:val="004700CB"/>
    <w:rsid w:val="0047189B"/>
    <w:rsid w:val="0047205A"/>
    <w:rsid w:val="0047389F"/>
    <w:rsid w:val="00476A19"/>
    <w:rsid w:val="004777F1"/>
    <w:rsid w:val="00477C22"/>
    <w:rsid w:val="00480A58"/>
    <w:rsid w:val="0048144E"/>
    <w:rsid w:val="0048151B"/>
    <w:rsid w:val="00481716"/>
    <w:rsid w:val="00484113"/>
    <w:rsid w:val="00484E67"/>
    <w:rsid w:val="00485A52"/>
    <w:rsid w:val="0048632A"/>
    <w:rsid w:val="00486A33"/>
    <w:rsid w:val="00486DFD"/>
    <w:rsid w:val="0049053C"/>
    <w:rsid w:val="00490C58"/>
    <w:rsid w:val="004927B4"/>
    <w:rsid w:val="0049577C"/>
    <w:rsid w:val="00495CF4"/>
    <w:rsid w:val="00496C1E"/>
    <w:rsid w:val="004A13CA"/>
    <w:rsid w:val="004A1438"/>
    <w:rsid w:val="004A530A"/>
    <w:rsid w:val="004A59C9"/>
    <w:rsid w:val="004A7B28"/>
    <w:rsid w:val="004B1A16"/>
    <w:rsid w:val="004B2372"/>
    <w:rsid w:val="004B58CD"/>
    <w:rsid w:val="004B715D"/>
    <w:rsid w:val="004B72AB"/>
    <w:rsid w:val="004B7A26"/>
    <w:rsid w:val="004C0593"/>
    <w:rsid w:val="004C1091"/>
    <w:rsid w:val="004C2EDF"/>
    <w:rsid w:val="004C451B"/>
    <w:rsid w:val="004C5060"/>
    <w:rsid w:val="004C51A0"/>
    <w:rsid w:val="004C7245"/>
    <w:rsid w:val="004C74AC"/>
    <w:rsid w:val="004C7E83"/>
    <w:rsid w:val="004D064C"/>
    <w:rsid w:val="004D2914"/>
    <w:rsid w:val="004D30D1"/>
    <w:rsid w:val="004D31CD"/>
    <w:rsid w:val="004D346C"/>
    <w:rsid w:val="004D3537"/>
    <w:rsid w:val="004D4F9B"/>
    <w:rsid w:val="004D6070"/>
    <w:rsid w:val="004D6B8B"/>
    <w:rsid w:val="004D71E6"/>
    <w:rsid w:val="004D7DD8"/>
    <w:rsid w:val="004E0C0A"/>
    <w:rsid w:val="004E4BDB"/>
    <w:rsid w:val="004E50FE"/>
    <w:rsid w:val="004E52DE"/>
    <w:rsid w:val="004F1919"/>
    <w:rsid w:val="004F1F44"/>
    <w:rsid w:val="004F24AC"/>
    <w:rsid w:val="004F3D55"/>
    <w:rsid w:val="004F4115"/>
    <w:rsid w:val="004F5EC9"/>
    <w:rsid w:val="00500350"/>
    <w:rsid w:val="00500C12"/>
    <w:rsid w:val="005011FE"/>
    <w:rsid w:val="0050412E"/>
    <w:rsid w:val="0050509E"/>
    <w:rsid w:val="005065BD"/>
    <w:rsid w:val="0051034C"/>
    <w:rsid w:val="00512223"/>
    <w:rsid w:val="005124A5"/>
    <w:rsid w:val="00512CD9"/>
    <w:rsid w:val="0051354F"/>
    <w:rsid w:val="00513DED"/>
    <w:rsid w:val="00515140"/>
    <w:rsid w:val="00516B09"/>
    <w:rsid w:val="00517DD5"/>
    <w:rsid w:val="00520657"/>
    <w:rsid w:val="00521707"/>
    <w:rsid w:val="00523DA5"/>
    <w:rsid w:val="00525E4D"/>
    <w:rsid w:val="0052648F"/>
    <w:rsid w:val="0052738E"/>
    <w:rsid w:val="00530538"/>
    <w:rsid w:val="00530E69"/>
    <w:rsid w:val="005342BD"/>
    <w:rsid w:val="00534694"/>
    <w:rsid w:val="00534F03"/>
    <w:rsid w:val="00535162"/>
    <w:rsid w:val="005374B4"/>
    <w:rsid w:val="005414BA"/>
    <w:rsid w:val="00542710"/>
    <w:rsid w:val="00542B02"/>
    <w:rsid w:val="00546424"/>
    <w:rsid w:val="00547A22"/>
    <w:rsid w:val="00547D41"/>
    <w:rsid w:val="00550C45"/>
    <w:rsid w:val="005530E6"/>
    <w:rsid w:val="00555BF2"/>
    <w:rsid w:val="0055631E"/>
    <w:rsid w:val="005637F6"/>
    <w:rsid w:val="00564190"/>
    <w:rsid w:val="005670DA"/>
    <w:rsid w:val="00567B75"/>
    <w:rsid w:val="005712FB"/>
    <w:rsid w:val="00574FA1"/>
    <w:rsid w:val="00576DE1"/>
    <w:rsid w:val="00577868"/>
    <w:rsid w:val="005800F8"/>
    <w:rsid w:val="0058096C"/>
    <w:rsid w:val="00583288"/>
    <w:rsid w:val="005832B1"/>
    <w:rsid w:val="00583B69"/>
    <w:rsid w:val="00585203"/>
    <w:rsid w:val="00586472"/>
    <w:rsid w:val="00590144"/>
    <w:rsid w:val="005907CF"/>
    <w:rsid w:val="005911AD"/>
    <w:rsid w:val="00592111"/>
    <w:rsid w:val="005977B2"/>
    <w:rsid w:val="005A08F8"/>
    <w:rsid w:val="005A1082"/>
    <w:rsid w:val="005A2252"/>
    <w:rsid w:val="005A2E91"/>
    <w:rsid w:val="005A4CFE"/>
    <w:rsid w:val="005A579F"/>
    <w:rsid w:val="005B0159"/>
    <w:rsid w:val="005B08E8"/>
    <w:rsid w:val="005B5F0E"/>
    <w:rsid w:val="005B6C90"/>
    <w:rsid w:val="005C23F5"/>
    <w:rsid w:val="005C607F"/>
    <w:rsid w:val="005C7A77"/>
    <w:rsid w:val="005D01EF"/>
    <w:rsid w:val="005D0E64"/>
    <w:rsid w:val="005D330F"/>
    <w:rsid w:val="005D3691"/>
    <w:rsid w:val="005D61BD"/>
    <w:rsid w:val="005D62EE"/>
    <w:rsid w:val="005D64B5"/>
    <w:rsid w:val="005D73A9"/>
    <w:rsid w:val="005E17F7"/>
    <w:rsid w:val="005E4F57"/>
    <w:rsid w:val="005E59FB"/>
    <w:rsid w:val="005E7C74"/>
    <w:rsid w:val="005F04CA"/>
    <w:rsid w:val="005F313B"/>
    <w:rsid w:val="005F43A0"/>
    <w:rsid w:val="005F4628"/>
    <w:rsid w:val="005F55D5"/>
    <w:rsid w:val="005F6410"/>
    <w:rsid w:val="005F7388"/>
    <w:rsid w:val="005F7EF7"/>
    <w:rsid w:val="00602600"/>
    <w:rsid w:val="006039CA"/>
    <w:rsid w:val="00603B5D"/>
    <w:rsid w:val="0060490D"/>
    <w:rsid w:val="00607486"/>
    <w:rsid w:val="00610F41"/>
    <w:rsid w:val="00610F5D"/>
    <w:rsid w:val="00612142"/>
    <w:rsid w:val="0062120B"/>
    <w:rsid w:val="006215C9"/>
    <w:rsid w:val="00621D76"/>
    <w:rsid w:val="00622851"/>
    <w:rsid w:val="0062364E"/>
    <w:rsid w:val="00623DDB"/>
    <w:rsid w:val="00625A7A"/>
    <w:rsid w:val="0062653E"/>
    <w:rsid w:val="00627103"/>
    <w:rsid w:val="00631177"/>
    <w:rsid w:val="00632D39"/>
    <w:rsid w:val="006332EC"/>
    <w:rsid w:val="0064029A"/>
    <w:rsid w:val="00640F8C"/>
    <w:rsid w:val="00641D53"/>
    <w:rsid w:val="0064623D"/>
    <w:rsid w:val="00650F3B"/>
    <w:rsid w:val="006525EA"/>
    <w:rsid w:val="00652AFD"/>
    <w:rsid w:val="00653CAC"/>
    <w:rsid w:val="00654F1B"/>
    <w:rsid w:val="00655800"/>
    <w:rsid w:val="00655C23"/>
    <w:rsid w:val="00657953"/>
    <w:rsid w:val="00662C0E"/>
    <w:rsid w:val="006638BB"/>
    <w:rsid w:val="00663C24"/>
    <w:rsid w:val="0066509E"/>
    <w:rsid w:val="00665A3C"/>
    <w:rsid w:val="00665B5D"/>
    <w:rsid w:val="00665B8E"/>
    <w:rsid w:val="00666BE2"/>
    <w:rsid w:val="0067201A"/>
    <w:rsid w:val="0067345F"/>
    <w:rsid w:val="006750C6"/>
    <w:rsid w:val="00675DB0"/>
    <w:rsid w:val="00677E06"/>
    <w:rsid w:val="00680842"/>
    <w:rsid w:val="006830BA"/>
    <w:rsid w:val="00683E52"/>
    <w:rsid w:val="006844F7"/>
    <w:rsid w:val="006862AC"/>
    <w:rsid w:val="00687B76"/>
    <w:rsid w:val="0069225D"/>
    <w:rsid w:val="006952F6"/>
    <w:rsid w:val="00697DE4"/>
    <w:rsid w:val="006A061F"/>
    <w:rsid w:val="006A0821"/>
    <w:rsid w:val="006A1622"/>
    <w:rsid w:val="006A2B42"/>
    <w:rsid w:val="006A30FE"/>
    <w:rsid w:val="006A39B1"/>
    <w:rsid w:val="006A54B3"/>
    <w:rsid w:val="006A5B17"/>
    <w:rsid w:val="006A7F1B"/>
    <w:rsid w:val="006B124B"/>
    <w:rsid w:val="006B26B5"/>
    <w:rsid w:val="006B2784"/>
    <w:rsid w:val="006B2FB6"/>
    <w:rsid w:val="006B37A4"/>
    <w:rsid w:val="006B39E8"/>
    <w:rsid w:val="006B3C3C"/>
    <w:rsid w:val="006B4462"/>
    <w:rsid w:val="006B5160"/>
    <w:rsid w:val="006B70AA"/>
    <w:rsid w:val="006B7AFC"/>
    <w:rsid w:val="006C0890"/>
    <w:rsid w:val="006C2A40"/>
    <w:rsid w:val="006C306C"/>
    <w:rsid w:val="006C3EC9"/>
    <w:rsid w:val="006C3F3C"/>
    <w:rsid w:val="006C3FBE"/>
    <w:rsid w:val="006C4430"/>
    <w:rsid w:val="006C4E0F"/>
    <w:rsid w:val="006D1CE1"/>
    <w:rsid w:val="006D40C8"/>
    <w:rsid w:val="006D5F25"/>
    <w:rsid w:val="006D6246"/>
    <w:rsid w:val="006D69BB"/>
    <w:rsid w:val="006D7437"/>
    <w:rsid w:val="006E09FC"/>
    <w:rsid w:val="006E2B8A"/>
    <w:rsid w:val="006E47AC"/>
    <w:rsid w:val="006E4893"/>
    <w:rsid w:val="006E4D32"/>
    <w:rsid w:val="006E53F3"/>
    <w:rsid w:val="006E78E9"/>
    <w:rsid w:val="006F235B"/>
    <w:rsid w:val="006F36C4"/>
    <w:rsid w:val="006F3F5B"/>
    <w:rsid w:val="006F4A9C"/>
    <w:rsid w:val="006F506D"/>
    <w:rsid w:val="006F619E"/>
    <w:rsid w:val="006F6BEF"/>
    <w:rsid w:val="006F7A2B"/>
    <w:rsid w:val="0070155C"/>
    <w:rsid w:val="00701C74"/>
    <w:rsid w:val="0070267E"/>
    <w:rsid w:val="00703398"/>
    <w:rsid w:val="0070450D"/>
    <w:rsid w:val="00704D91"/>
    <w:rsid w:val="00704E4C"/>
    <w:rsid w:val="00707C15"/>
    <w:rsid w:val="007102D4"/>
    <w:rsid w:val="00710502"/>
    <w:rsid w:val="00711918"/>
    <w:rsid w:val="00711947"/>
    <w:rsid w:val="00712D62"/>
    <w:rsid w:val="0071525A"/>
    <w:rsid w:val="00717D79"/>
    <w:rsid w:val="00720C85"/>
    <w:rsid w:val="0072279E"/>
    <w:rsid w:val="00722914"/>
    <w:rsid w:val="0072731A"/>
    <w:rsid w:val="00730BE1"/>
    <w:rsid w:val="00732A32"/>
    <w:rsid w:val="00735F30"/>
    <w:rsid w:val="007365E5"/>
    <w:rsid w:val="00736F85"/>
    <w:rsid w:val="007374D7"/>
    <w:rsid w:val="0074057D"/>
    <w:rsid w:val="00743DC8"/>
    <w:rsid w:val="007448BA"/>
    <w:rsid w:val="00747555"/>
    <w:rsid w:val="00747E49"/>
    <w:rsid w:val="00750659"/>
    <w:rsid w:val="00750AFA"/>
    <w:rsid w:val="00752AE2"/>
    <w:rsid w:val="00754018"/>
    <w:rsid w:val="00754AB4"/>
    <w:rsid w:val="00755E85"/>
    <w:rsid w:val="00757D3E"/>
    <w:rsid w:val="00762009"/>
    <w:rsid w:val="00762762"/>
    <w:rsid w:val="00763012"/>
    <w:rsid w:val="00763827"/>
    <w:rsid w:val="00766D8D"/>
    <w:rsid w:val="00771750"/>
    <w:rsid w:val="00771B69"/>
    <w:rsid w:val="00774A94"/>
    <w:rsid w:val="00775F1D"/>
    <w:rsid w:val="00776AE8"/>
    <w:rsid w:val="00777EFC"/>
    <w:rsid w:val="007805F7"/>
    <w:rsid w:val="007807ED"/>
    <w:rsid w:val="00781BA2"/>
    <w:rsid w:val="00781D31"/>
    <w:rsid w:val="0078250C"/>
    <w:rsid w:val="00785B73"/>
    <w:rsid w:val="007876AE"/>
    <w:rsid w:val="00787935"/>
    <w:rsid w:val="00791444"/>
    <w:rsid w:val="00791AFA"/>
    <w:rsid w:val="00791C91"/>
    <w:rsid w:val="007927E5"/>
    <w:rsid w:val="00792B09"/>
    <w:rsid w:val="00792E81"/>
    <w:rsid w:val="00796090"/>
    <w:rsid w:val="007966BD"/>
    <w:rsid w:val="00797FCD"/>
    <w:rsid w:val="007A1D14"/>
    <w:rsid w:val="007A79E9"/>
    <w:rsid w:val="007B0A34"/>
    <w:rsid w:val="007B2224"/>
    <w:rsid w:val="007B4799"/>
    <w:rsid w:val="007B4972"/>
    <w:rsid w:val="007B5218"/>
    <w:rsid w:val="007C1A59"/>
    <w:rsid w:val="007C1D76"/>
    <w:rsid w:val="007C24B9"/>
    <w:rsid w:val="007C3F93"/>
    <w:rsid w:val="007C4D92"/>
    <w:rsid w:val="007C503F"/>
    <w:rsid w:val="007C6BA2"/>
    <w:rsid w:val="007D00FF"/>
    <w:rsid w:val="007D2A36"/>
    <w:rsid w:val="007D4EB8"/>
    <w:rsid w:val="007D6FEF"/>
    <w:rsid w:val="007E1C43"/>
    <w:rsid w:val="007E22E8"/>
    <w:rsid w:val="007E34B7"/>
    <w:rsid w:val="007E5C20"/>
    <w:rsid w:val="007E5CE1"/>
    <w:rsid w:val="007F0A6C"/>
    <w:rsid w:val="007F15EF"/>
    <w:rsid w:val="007F41CF"/>
    <w:rsid w:val="007F44CF"/>
    <w:rsid w:val="007F4D73"/>
    <w:rsid w:val="007F56C5"/>
    <w:rsid w:val="007F6F44"/>
    <w:rsid w:val="007F77E4"/>
    <w:rsid w:val="00800A68"/>
    <w:rsid w:val="00801535"/>
    <w:rsid w:val="00801803"/>
    <w:rsid w:val="00802F43"/>
    <w:rsid w:val="00807F85"/>
    <w:rsid w:val="00810F9E"/>
    <w:rsid w:val="00811D91"/>
    <w:rsid w:val="00811F73"/>
    <w:rsid w:val="00811FDB"/>
    <w:rsid w:val="0081219B"/>
    <w:rsid w:val="00813BF6"/>
    <w:rsid w:val="00814DB5"/>
    <w:rsid w:val="00816A73"/>
    <w:rsid w:val="00821412"/>
    <w:rsid w:val="00821656"/>
    <w:rsid w:val="0082215F"/>
    <w:rsid w:val="00822966"/>
    <w:rsid w:val="008256CA"/>
    <w:rsid w:val="0082645B"/>
    <w:rsid w:val="00826DB3"/>
    <w:rsid w:val="00826FD5"/>
    <w:rsid w:val="00827355"/>
    <w:rsid w:val="00830326"/>
    <w:rsid w:val="00831C00"/>
    <w:rsid w:val="00832A88"/>
    <w:rsid w:val="00833C21"/>
    <w:rsid w:val="00834240"/>
    <w:rsid w:val="008343DC"/>
    <w:rsid w:val="00834D2D"/>
    <w:rsid w:val="008367B1"/>
    <w:rsid w:val="00837955"/>
    <w:rsid w:val="0084213A"/>
    <w:rsid w:val="00842E8A"/>
    <w:rsid w:val="008440C8"/>
    <w:rsid w:val="00844370"/>
    <w:rsid w:val="008464FF"/>
    <w:rsid w:val="0084679C"/>
    <w:rsid w:val="0084708D"/>
    <w:rsid w:val="00850575"/>
    <w:rsid w:val="0085142D"/>
    <w:rsid w:val="008524E5"/>
    <w:rsid w:val="00852C6D"/>
    <w:rsid w:val="008536E9"/>
    <w:rsid w:val="00853729"/>
    <w:rsid w:val="008554E9"/>
    <w:rsid w:val="0085632D"/>
    <w:rsid w:val="0085767B"/>
    <w:rsid w:val="00860CBA"/>
    <w:rsid w:val="00860E9C"/>
    <w:rsid w:val="00861112"/>
    <w:rsid w:val="00862A0B"/>
    <w:rsid w:val="00862F17"/>
    <w:rsid w:val="0086349B"/>
    <w:rsid w:val="00863F3F"/>
    <w:rsid w:val="00864253"/>
    <w:rsid w:val="00864675"/>
    <w:rsid w:val="00864C2D"/>
    <w:rsid w:val="008651C5"/>
    <w:rsid w:val="00865488"/>
    <w:rsid w:val="00865AC1"/>
    <w:rsid w:val="008679C5"/>
    <w:rsid w:val="0087103B"/>
    <w:rsid w:val="00871A4A"/>
    <w:rsid w:val="008720A6"/>
    <w:rsid w:val="00874E93"/>
    <w:rsid w:val="0087633E"/>
    <w:rsid w:val="0087707D"/>
    <w:rsid w:val="00877277"/>
    <w:rsid w:val="008825FD"/>
    <w:rsid w:val="00884BB9"/>
    <w:rsid w:val="00885917"/>
    <w:rsid w:val="008867F9"/>
    <w:rsid w:val="00893E40"/>
    <w:rsid w:val="0089518F"/>
    <w:rsid w:val="00895C70"/>
    <w:rsid w:val="00896600"/>
    <w:rsid w:val="00896BA9"/>
    <w:rsid w:val="00896C52"/>
    <w:rsid w:val="008A0DAA"/>
    <w:rsid w:val="008A2D62"/>
    <w:rsid w:val="008A4B30"/>
    <w:rsid w:val="008A6834"/>
    <w:rsid w:val="008A6FC6"/>
    <w:rsid w:val="008B2EFD"/>
    <w:rsid w:val="008B30EA"/>
    <w:rsid w:val="008B454E"/>
    <w:rsid w:val="008B571C"/>
    <w:rsid w:val="008B5C80"/>
    <w:rsid w:val="008C0109"/>
    <w:rsid w:val="008C064B"/>
    <w:rsid w:val="008C1F3F"/>
    <w:rsid w:val="008C29F0"/>
    <w:rsid w:val="008C59E4"/>
    <w:rsid w:val="008C5C43"/>
    <w:rsid w:val="008D0FF3"/>
    <w:rsid w:val="008D175E"/>
    <w:rsid w:val="008D1D11"/>
    <w:rsid w:val="008D2905"/>
    <w:rsid w:val="008D312B"/>
    <w:rsid w:val="008D3ECF"/>
    <w:rsid w:val="008D50E8"/>
    <w:rsid w:val="008D706C"/>
    <w:rsid w:val="008D7431"/>
    <w:rsid w:val="008E0D8E"/>
    <w:rsid w:val="008E136E"/>
    <w:rsid w:val="008E1E3F"/>
    <w:rsid w:val="008E2D93"/>
    <w:rsid w:val="008E31A3"/>
    <w:rsid w:val="008E3F98"/>
    <w:rsid w:val="008E40B2"/>
    <w:rsid w:val="008E4895"/>
    <w:rsid w:val="008E4C10"/>
    <w:rsid w:val="008E5D88"/>
    <w:rsid w:val="008E60F0"/>
    <w:rsid w:val="008E6521"/>
    <w:rsid w:val="008E656E"/>
    <w:rsid w:val="008F13CC"/>
    <w:rsid w:val="008F1DEA"/>
    <w:rsid w:val="008F2626"/>
    <w:rsid w:val="008F3483"/>
    <w:rsid w:val="008F3939"/>
    <w:rsid w:val="008F4D08"/>
    <w:rsid w:val="008F5124"/>
    <w:rsid w:val="008F5416"/>
    <w:rsid w:val="008F7A8C"/>
    <w:rsid w:val="00900EFC"/>
    <w:rsid w:val="00901148"/>
    <w:rsid w:val="00901C49"/>
    <w:rsid w:val="009022F5"/>
    <w:rsid w:val="00903B44"/>
    <w:rsid w:val="00904673"/>
    <w:rsid w:val="0090658B"/>
    <w:rsid w:val="009107D7"/>
    <w:rsid w:val="009109AD"/>
    <w:rsid w:val="009110BF"/>
    <w:rsid w:val="0091441D"/>
    <w:rsid w:val="009201CC"/>
    <w:rsid w:val="00921F29"/>
    <w:rsid w:val="009239F7"/>
    <w:rsid w:val="009245A5"/>
    <w:rsid w:val="00925602"/>
    <w:rsid w:val="00925B42"/>
    <w:rsid w:val="0092637A"/>
    <w:rsid w:val="00927A1D"/>
    <w:rsid w:val="009300C5"/>
    <w:rsid w:val="00931019"/>
    <w:rsid w:val="00931576"/>
    <w:rsid w:val="009322F2"/>
    <w:rsid w:val="0093238C"/>
    <w:rsid w:val="009343B4"/>
    <w:rsid w:val="009346FE"/>
    <w:rsid w:val="009347F0"/>
    <w:rsid w:val="00936DBF"/>
    <w:rsid w:val="0093759F"/>
    <w:rsid w:val="009377FA"/>
    <w:rsid w:val="00941515"/>
    <w:rsid w:val="00941F8B"/>
    <w:rsid w:val="00944991"/>
    <w:rsid w:val="00944FF5"/>
    <w:rsid w:val="00945B73"/>
    <w:rsid w:val="00945CB6"/>
    <w:rsid w:val="00954E83"/>
    <w:rsid w:val="009558E9"/>
    <w:rsid w:val="00956DC4"/>
    <w:rsid w:val="00957319"/>
    <w:rsid w:val="0096100A"/>
    <w:rsid w:val="0096169F"/>
    <w:rsid w:val="00966FBD"/>
    <w:rsid w:val="00970430"/>
    <w:rsid w:val="0097079C"/>
    <w:rsid w:val="009718E5"/>
    <w:rsid w:val="009737D7"/>
    <w:rsid w:val="00974471"/>
    <w:rsid w:val="0097467A"/>
    <w:rsid w:val="009751BF"/>
    <w:rsid w:val="00976261"/>
    <w:rsid w:val="009809FD"/>
    <w:rsid w:val="009815D3"/>
    <w:rsid w:val="00983B5B"/>
    <w:rsid w:val="00983CC9"/>
    <w:rsid w:val="00984475"/>
    <w:rsid w:val="00984F83"/>
    <w:rsid w:val="00985EBA"/>
    <w:rsid w:val="00986016"/>
    <w:rsid w:val="009922A0"/>
    <w:rsid w:val="00992615"/>
    <w:rsid w:val="00992744"/>
    <w:rsid w:val="0099316E"/>
    <w:rsid w:val="0099335E"/>
    <w:rsid w:val="0099382F"/>
    <w:rsid w:val="009956D7"/>
    <w:rsid w:val="00997A4F"/>
    <w:rsid w:val="009A058C"/>
    <w:rsid w:val="009A35A6"/>
    <w:rsid w:val="009A6731"/>
    <w:rsid w:val="009A6E34"/>
    <w:rsid w:val="009B08C6"/>
    <w:rsid w:val="009B0900"/>
    <w:rsid w:val="009B0D24"/>
    <w:rsid w:val="009B0D27"/>
    <w:rsid w:val="009B0D80"/>
    <w:rsid w:val="009B19EA"/>
    <w:rsid w:val="009B33EC"/>
    <w:rsid w:val="009B4062"/>
    <w:rsid w:val="009B4B36"/>
    <w:rsid w:val="009B654B"/>
    <w:rsid w:val="009C088C"/>
    <w:rsid w:val="009C2F60"/>
    <w:rsid w:val="009C4D18"/>
    <w:rsid w:val="009C5472"/>
    <w:rsid w:val="009C6928"/>
    <w:rsid w:val="009C6A6F"/>
    <w:rsid w:val="009C6E5B"/>
    <w:rsid w:val="009D0970"/>
    <w:rsid w:val="009D5415"/>
    <w:rsid w:val="009D5AE7"/>
    <w:rsid w:val="009D674E"/>
    <w:rsid w:val="009D719A"/>
    <w:rsid w:val="009D7657"/>
    <w:rsid w:val="009E040D"/>
    <w:rsid w:val="009E21E8"/>
    <w:rsid w:val="009E3327"/>
    <w:rsid w:val="009E3650"/>
    <w:rsid w:val="009E37D3"/>
    <w:rsid w:val="009E3D15"/>
    <w:rsid w:val="009E5138"/>
    <w:rsid w:val="009E7A80"/>
    <w:rsid w:val="009F3461"/>
    <w:rsid w:val="009F3786"/>
    <w:rsid w:val="009F47D7"/>
    <w:rsid w:val="009F4BE9"/>
    <w:rsid w:val="009F5442"/>
    <w:rsid w:val="009F55D1"/>
    <w:rsid w:val="009F73E5"/>
    <w:rsid w:val="00A0003A"/>
    <w:rsid w:val="00A0281E"/>
    <w:rsid w:val="00A02955"/>
    <w:rsid w:val="00A104B8"/>
    <w:rsid w:val="00A11910"/>
    <w:rsid w:val="00A14173"/>
    <w:rsid w:val="00A141DE"/>
    <w:rsid w:val="00A167E8"/>
    <w:rsid w:val="00A20849"/>
    <w:rsid w:val="00A2223B"/>
    <w:rsid w:val="00A23D8D"/>
    <w:rsid w:val="00A23DE3"/>
    <w:rsid w:val="00A244F0"/>
    <w:rsid w:val="00A24808"/>
    <w:rsid w:val="00A24E3D"/>
    <w:rsid w:val="00A25176"/>
    <w:rsid w:val="00A27869"/>
    <w:rsid w:val="00A30764"/>
    <w:rsid w:val="00A316AF"/>
    <w:rsid w:val="00A32318"/>
    <w:rsid w:val="00A32D3F"/>
    <w:rsid w:val="00A342CE"/>
    <w:rsid w:val="00A353A9"/>
    <w:rsid w:val="00A35ED2"/>
    <w:rsid w:val="00A36623"/>
    <w:rsid w:val="00A36B7E"/>
    <w:rsid w:val="00A377FF"/>
    <w:rsid w:val="00A4064F"/>
    <w:rsid w:val="00A4146C"/>
    <w:rsid w:val="00A4404F"/>
    <w:rsid w:val="00A44484"/>
    <w:rsid w:val="00A46068"/>
    <w:rsid w:val="00A46D09"/>
    <w:rsid w:val="00A47321"/>
    <w:rsid w:val="00A47BB1"/>
    <w:rsid w:val="00A51965"/>
    <w:rsid w:val="00A5393E"/>
    <w:rsid w:val="00A60A06"/>
    <w:rsid w:val="00A6275F"/>
    <w:rsid w:val="00A65A98"/>
    <w:rsid w:val="00A67405"/>
    <w:rsid w:val="00A67B46"/>
    <w:rsid w:val="00A67C6E"/>
    <w:rsid w:val="00A70982"/>
    <w:rsid w:val="00A70D33"/>
    <w:rsid w:val="00A72655"/>
    <w:rsid w:val="00A726A2"/>
    <w:rsid w:val="00A72A5B"/>
    <w:rsid w:val="00A7422A"/>
    <w:rsid w:val="00A76883"/>
    <w:rsid w:val="00A80CC1"/>
    <w:rsid w:val="00A81AB2"/>
    <w:rsid w:val="00A81B83"/>
    <w:rsid w:val="00A83BEF"/>
    <w:rsid w:val="00A851EA"/>
    <w:rsid w:val="00A85C8C"/>
    <w:rsid w:val="00A85E3C"/>
    <w:rsid w:val="00A87671"/>
    <w:rsid w:val="00A8795B"/>
    <w:rsid w:val="00A90A7E"/>
    <w:rsid w:val="00A914EA"/>
    <w:rsid w:val="00A916EB"/>
    <w:rsid w:val="00A91BF7"/>
    <w:rsid w:val="00A940E3"/>
    <w:rsid w:val="00A95AD7"/>
    <w:rsid w:val="00A96713"/>
    <w:rsid w:val="00AA4A41"/>
    <w:rsid w:val="00AA5340"/>
    <w:rsid w:val="00AB03D7"/>
    <w:rsid w:val="00AB2486"/>
    <w:rsid w:val="00AB2907"/>
    <w:rsid w:val="00AB3FD9"/>
    <w:rsid w:val="00AB428F"/>
    <w:rsid w:val="00AB5935"/>
    <w:rsid w:val="00AB60A6"/>
    <w:rsid w:val="00AB6335"/>
    <w:rsid w:val="00AC108D"/>
    <w:rsid w:val="00AC2D0C"/>
    <w:rsid w:val="00AC3700"/>
    <w:rsid w:val="00AC3EE7"/>
    <w:rsid w:val="00AC4A30"/>
    <w:rsid w:val="00AC51A0"/>
    <w:rsid w:val="00AC5E38"/>
    <w:rsid w:val="00AC70CA"/>
    <w:rsid w:val="00AD53F9"/>
    <w:rsid w:val="00AD5936"/>
    <w:rsid w:val="00AD62DF"/>
    <w:rsid w:val="00AE0135"/>
    <w:rsid w:val="00AE0146"/>
    <w:rsid w:val="00AE1959"/>
    <w:rsid w:val="00AE358D"/>
    <w:rsid w:val="00AE3635"/>
    <w:rsid w:val="00AE3D41"/>
    <w:rsid w:val="00AE559F"/>
    <w:rsid w:val="00AE711E"/>
    <w:rsid w:val="00AF03E9"/>
    <w:rsid w:val="00AF1D2A"/>
    <w:rsid w:val="00AF2F6A"/>
    <w:rsid w:val="00AF3515"/>
    <w:rsid w:val="00AF37C8"/>
    <w:rsid w:val="00AF548E"/>
    <w:rsid w:val="00AF5619"/>
    <w:rsid w:val="00AF724F"/>
    <w:rsid w:val="00B01233"/>
    <w:rsid w:val="00B0157C"/>
    <w:rsid w:val="00B03104"/>
    <w:rsid w:val="00B03FC0"/>
    <w:rsid w:val="00B04A63"/>
    <w:rsid w:val="00B06BE7"/>
    <w:rsid w:val="00B06DDE"/>
    <w:rsid w:val="00B073DB"/>
    <w:rsid w:val="00B10333"/>
    <w:rsid w:val="00B13AC9"/>
    <w:rsid w:val="00B1570C"/>
    <w:rsid w:val="00B16B86"/>
    <w:rsid w:val="00B17D23"/>
    <w:rsid w:val="00B20D79"/>
    <w:rsid w:val="00B238B4"/>
    <w:rsid w:val="00B276C7"/>
    <w:rsid w:val="00B27E0A"/>
    <w:rsid w:val="00B329C8"/>
    <w:rsid w:val="00B32A8C"/>
    <w:rsid w:val="00B3428B"/>
    <w:rsid w:val="00B345C8"/>
    <w:rsid w:val="00B34D8A"/>
    <w:rsid w:val="00B35B89"/>
    <w:rsid w:val="00B35C1C"/>
    <w:rsid w:val="00B37A81"/>
    <w:rsid w:val="00B4020E"/>
    <w:rsid w:val="00B4133F"/>
    <w:rsid w:val="00B42228"/>
    <w:rsid w:val="00B424AF"/>
    <w:rsid w:val="00B42961"/>
    <w:rsid w:val="00B46216"/>
    <w:rsid w:val="00B4780E"/>
    <w:rsid w:val="00B47B7D"/>
    <w:rsid w:val="00B53E25"/>
    <w:rsid w:val="00B54C54"/>
    <w:rsid w:val="00B55717"/>
    <w:rsid w:val="00B55A1F"/>
    <w:rsid w:val="00B55EF6"/>
    <w:rsid w:val="00B5698E"/>
    <w:rsid w:val="00B577FD"/>
    <w:rsid w:val="00B60736"/>
    <w:rsid w:val="00B607D4"/>
    <w:rsid w:val="00B61157"/>
    <w:rsid w:val="00B62D27"/>
    <w:rsid w:val="00B64D6A"/>
    <w:rsid w:val="00B66079"/>
    <w:rsid w:val="00B6775A"/>
    <w:rsid w:val="00B74928"/>
    <w:rsid w:val="00B76453"/>
    <w:rsid w:val="00B76759"/>
    <w:rsid w:val="00B77861"/>
    <w:rsid w:val="00B80F23"/>
    <w:rsid w:val="00B84A55"/>
    <w:rsid w:val="00B84B74"/>
    <w:rsid w:val="00B85393"/>
    <w:rsid w:val="00B85699"/>
    <w:rsid w:val="00B858FC"/>
    <w:rsid w:val="00B85985"/>
    <w:rsid w:val="00B85A06"/>
    <w:rsid w:val="00B905CB"/>
    <w:rsid w:val="00B92117"/>
    <w:rsid w:val="00B932B9"/>
    <w:rsid w:val="00B97B49"/>
    <w:rsid w:val="00B97E81"/>
    <w:rsid w:val="00BA4E6A"/>
    <w:rsid w:val="00BA602B"/>
    <w:rsid w:val="00BB0A2A"/>
    <w:rsid w:val="00BB2D36"/>
    <w:rsid w:val="00BB3769"/>
    <w:rsid w:val="00BB5747"/>
    <w:rsid w:val="00BB5BC9"/>
    <w:rsid w:val="00BC3A4F"/>
    <w:rsid w:val="00BC4155"/>
    <w:rsid w:val="00BC4ED5"/>
    <w:rsid w:val="00BD1B8B"/>
    <w:rsid w:val="00BD213A"/>
    <w:rsid w:val="00BD3EC7"/>
    <w:rsid w:val="00BD50A1"/>
    <w:rsid w:val="00BD63E0"/>
    <w:rsid w:val="00BD686E"/>
    <w:rsid w:val="00BD6B8E"/>
    <w:rsid w:val="00BD764B"/>
    <w:rsid w:val="00BE0C90"/>
    <w:rsid w:val="00BE2759"/>
    <w:rsid w:val="00BE61BD"/>
    <w:rsid w:val="00BE6547"/>
    <w:rsid w:val="00BE752B"/>
    <w:rsid w:val="00BF06BD"/>
    <w:rsid w:val="00BF1576"/>
    <w:rsid w:val="00BF2D7C"/>
    <w:rsid w:val="00BF2E48"/>
    <w:rsid w:val="00BF4F12"/>
    <w:rsid w:val="00C02716"/>
    <w:rsid w:val="00C02FC7"/>
    <w:rsid w:val="00C04A07"/>
    <w:rsid w:val="00C05FBA"/>
    <w:rsid w:val="00C06C62"/>
    <w:rsid w:val="00C12460"/>
    <w:rsid w:val="00C13283"/>
    <w:rsid w:val="00C13553"/>
    <w:rsid w:val="00C14D4C"/>
    <w:rsid w:val="00C205BE"/>
    <w:rsid w:val="00C22DA7"/>
    <w:rsid w:val="00C23C41"/>
    <w:rsid w:val="00C23C89"/>
    <w:rsid w:val="00C2478D"/>
    <w:rsid w:val="00C249A7"/>
    <w:rsid w:val="00C24F54"/>
    <w:rsid w:val="00C311CA"/>
    <w:rsid w:val="00C322AF"/>
    <w:rsid w:val="00C35A6E"/>
    <w:rsid w:val="00C35F71"/>
    <w:rsid w:val="00C36D60"/>
    <w:rsid w:val="00C4033B"/>
    <w:rsid w:val="00C40C43"/>
    <w:rsid w:val="00C40DFB"/>
    <w:rsid w:val="00C40FF5"/>
    <w:rsid w:val="00C426E0"/>
    <w:rsid w:val="00C429E3"/>
    <w:rsid w:val="00C42B0F"/>
    <w:rsid w:val="00C442F5"/>
    <w:rsid w:val="00C4497A"/>
    <w:rsid w:val="00C45210"/>
    <w:rsid w:val="00C45490"/>
    <w:rsid w:val="00C467CB"/>
    <w:rsid w:val="00C51685"/>
    <w:rsid w:val="00C51B7E"/>
    <w:rsid w:val="00C51CC0"/>
    <w:rsid w:val="00C53FD8"/>
    <w:rsid w:val="00C54617"/>
    <w:rsid w:val="00C56406"/>
    <w:rsid w:val="00C56C8B"/>
    <w:rsid w:val="00C572F8"/>
    <w:rsid w:val="00C6214D"/>
    <w:rsid w:val="00C630D1"/>
    <w:rsid w:val="00C63956"/>
    <w:rsid w:val="00C65AFB"/>
    <w:rsid w:val="00C675F4"/>
    <w:rsid w:val="00C67CC4"/>
    <w:rsid w:val="00C74B21"/>
    <w:rsid w:val="00C74FC2"/>
    <w:rsid w:val="00C75451"/>
    <w:rsid w:val="00C75718"/>
    <w:rsid w:val="00C76AC3"/>
    <w:rsid w:val="00C777B9"/>
    <w:rsid w:val="00C80238"/>
    <w:rsid w:val="00C80E12"/>
    <w:rsid w:val="00C8165A"/>
    <w:rsid w:val="00C81AC5"/>
    <w:rsid w:val="00C8264C"/>
    <w:rsid w:val="00C82658"/>
    <w:rsid w:val="00C8405D"/>
    <w:rsid w:val="00C85C71"/>
    <w:rsid w:val="00C86D50"/>
    <w:rsid w:val="00C920F9"/>
    <w:rsid w:val="00C931EF"/>
    <w:rsid w:val="00C93282"/>
    <w:rsid w:val="00C94ABC"/>
    <w:rsid w:val="00C9558C"/>
    <w:rsid w:val="00C97674"/>
    <w:rsid w:val="00C97C7D"/>
    <w:rsid w:val="00C97CBD"/>
    <w:rsid w:val="00CA03D8"/>
    <w:rsid w:val="00CA0A70"/>
    <w:rsid w:val="00CA7364"/>
    <w:rsid w:val="00CB1281"/>
    <w:rsid w:val="00CB1880"/>
    <w:rsid w:val="00CB1A47"/>
    <w:rsid w:val="00CB3EEF"/>
    <w:rsid w:val="00CB4F98"/>
    <w:rsid w:val="00CC1186"/>
    <w:rsid w:val="00CC21DE"/>
    <w:rsid w:val="00CC3E3A"/>
    <w:rsid w:val="00CC3F9F"/>
    <w:rsid w:val="00CC588F"/>
    <w:rsid w:val="00CC749A"/>
    <w:rsid w:val="00CD03A9"/>
    <w:rsid w:val="00CD1148"/>
    <w:rsid w:val="00CD1B11"/>
    <w:rsid w:val="00CD2F61"/>
    <w:rsid w:val="00CD3599"/>
    <w:rsid w:val="00CD3A31"/>
    <w:rsid w:val="00CD4233"/>
    <w:rsid w:val="00CD4713"/>
    <w:rsid w:val="00CD5098"/>
    <w:rsid w:val="00CD6DE2"/>
    <w:rsid w:val="00CD758A"/>
    <w:rsid w:val="00CE2C06"/>
    <w:rsid w:val="00CE40DB"/>
    <w:rsid w:val="00CE7608"/>
    <w:rsid w:val="00CE7A02"/>
    <w:rsid w:val="00CF0956"/>
    <w:rsid w:val="00CF13F0"/>
    <w:rsid w:val="00CF160F"/>
    <w:rsid w:val="00CF2429"/>
    <w:rsid w:val="00CF2F62"/>
    <w:rsid w:val="00CF740A"/>
    <w:rsid w:val="00D00332"/>
    <w:rsid w:val="00D00ED4"/>
    <w:rsid w:val="00D012F2"/>
    <w:rsid w:val="00D01F0D"/>
    <w:rsid w:val="00D04A9D"/>
    <w:rsid w:val="00D04FFA"/>
    <w:rsid w:val="00D05C36"/>
    <w:rsid w:val="00D05D08"/>
    <w:rsid w:val="00D069A0"/>
    <w:rsid w:val="00D10BC6"/>
    <w:rsid w:val="00D11F80"/>
    <w:rsid w:val="00D20AEF"/>
    <w:rsid w:val="00D220E7"/>
    <w:rsid w:val="00D27E93"/>
    <w:rsid w:val="00D31081"/>
    <w:rsid w:val="00D313C9"/>
    <w:rsid w:val="00D31A42"/>
    <w:rsid w:val="00D356B0"/>
    <w:rsid w:val="00D36215"/>
    <w:rsid w:val="00D403EC"/>
    <w:rsid w:val="00D4270C"/>
    <w:rsid w:val="00D447D9"/>
    <w:rsid w:val="00D4620F"/>
    <w:rsid w:val="00D46F9E"/>
    <w:rsid w:val="00D50255"/>
    <w:rsid w:val="00D5060A"/>
    <w:rsid w:val="00D512D9"/>
    <w:rsid w:val="00D52A29"/>
    <w:rsid w:val="00D53B03"/>
    <w:rsid w:val="00D61A78"/>
    <w:rsid w:val="00D62504"/>
    <w:rsid w:val="00D658FF"/>
    <w:rsid w:val="00D72B27"/>
    <w:rsid w:val="00D72D72"/>
    <w:rsid w:val="00D76673"/>
    <w:rsid w:val="00D77FE3"/>
    <w:rsid w:val="00D82E9E"/>
    <w:rsid w:val="00D82FDA"/>
    <w:rsid w:val="00D84F96"/>
    <w:rsid w:val="00D86884"/>
    <w:rsid w:val="00D907D5"/>
    <w:rsid w:val="00D93863"/>
    <w:rsid w:val="00D94A77"/>
    <w:rsid w:val="00D94C9B"/>
    <w:rsid w:val="00D94DC1"/>
    <w:rsid w:val="00D96E01"/>
    <w:rsid w:val="00D96EEE"/>
    <w:rsid w:val="00DA5022"/>
    <w:rsid w:val="00DA5453"/>
    <w:rsid w:val="00DA5727"/>
    <w:rsid w:val="00DB0B32"/>
    <w:rsid w:val="00DB270C"/>
    <w:rsid w:val="00DB45D6"/>
    <w:rsid w:val="00DB50DF"/>
    <w:rsid w:val="00DB564A"/>
    <w:rsid w:val="00DB6E11"/>
    <w:rsid w:val="00DB752B"/>
    <w:rsid w:val="00DB799D"/>
    <w:rsid w:val="00DC152F"/>
    <w:rsid w:val="00DC3506"/>
    <w:rsid w:val="00DC3A02"/>
    <w:rsid w:val="00DC64F1"/>
    <w:rsid w:val="00DD5624"/>
    <w:rsid w:val="00DD7215"/>
    <w:rsid w:val="00DE02DE"/>
    <w:rsid w:val="00DE0B34"/>
    <w:rsid w:val="00DE2FC6"/>
    <w:rsid w:val="00DE4286"/>
    <w:rsid w:val="00DE4395"/>
    <w:rsid w:val="00DE51EB"/>
    <w:rsid w:val="00DE5468"/>
    <w:rsid w:val="00DE7D4A"/>
    <w:rsid w:val="00DF2994"/>
    <w:rsid w:val="00DF4B86"/>
    <w:rsid w:val="00DF54AE"/>
    <w:rsid w:val="00DF628C"/>
    <w:rsid w:val="00DF7373"/>
    <w:rsid w:val="00DF7445"/>
    <w:rsid w:val="00DF7A47"/>
    <w:rsid w:val="00E03064"/>
    <w:rsid w:val="00E0309A"/>
    <w:rsid w:val="00E056AB"/>
    <w:rsid w:val="00E07BF6"/>
    <w:rsid w:val="00E12ABA"/>
    <w:rsid w:val="00E13261"/>
    <w:rsid w:val="00E13F7C"/>
    <w:rsid w:val="00E15C42"/>
    <w:rsid w:val="00E15D36"/>
    <w:rsid w:val="00E163FB"/>
    <w:rsid w:val="00E16AED"/>
    <w:rsid w:val="00E20085"/>
    <w:rsid w:val="00E20CE8"/>
    <w:rsid w:val="00E215D5"/>
    <w:rsid w:val="00E25424"/>
    <w:rsid w:val="00E26339"/>
    <w:rsid w:val="00E30CD6"/>
    <w:rsid w:val="00E30DAA"/>
    <w:rsid w:val="00E330A1"/>
    <w:rsid w:val="00E33B1E"/>
    <w:rsid w:val="00E340BB"/>
    <w:rsid w:val="00E3508D"/>
    <w:rsid w:val="00E354DE"/>
    <w:rsid w:val="00E41498"/>
    <w:rsid w:val="00E453E4"/>
    <w:rsid w:val="00E4551A"/>
    <w:rsid w:val="00E45998"/>
    <w:rsid w:val="00E460A5"/>
    <w:rsid w:val="00E46C86"/>
    <w:rsid w:val="00E501F4"/>
    <w:rsid w:val="00E5093D"/>
    <w:rsid w:val="00E5511F"/>
    <w:rsid w:val="00E55EBC"/>
    <w:rsid w:val="00E57317"/>
    <w:rsid w:val="00E578CA"/>
    <w:rsid w:val="00E600E1"/>
    <w:rsid w:val="00E60676"/>
    <w:rsid w:val="00E61544"/>
    <w:rsid w:val="00E66EB1"/>
    <w:rsid w:val="00E670EB"/>
    <w:rsid w:val="00E70501"/>
    <w:rsid w:val="00E71AFB"/>
    <w:rsid w:val="00E7272B"/>
    <w:rsid w:val="00E7375A"/>
    <w:rsid w:val="00E73CFA"/>
    <w:rsid w:val="00E754CC"/>
    <w:rsid w:val="00E76AE5"/>
    <w:rsid w:val="00E82273"/>
    <w:rsid w:val="00E82E20"/>
    <w:rsid w:val="00E83E86"/>
    <w:rsid w:val="00E85274"/>
    <w:rsid w:val="00E86576"/>
    <w:rsid w:val="00E92EDC"/>
    <w:rsid w:val="00E97534"/>
    <w:rsid w:val="00E97C90"/>
    <w:rsid w:val="00E97E2D"/>
    <w:rsid w:val="00E97F9A"/>
    <w:rsid w:val="00EA326B"/>
    <w:rsid w:val="00EA4AB3"/>
    <w:rsid w:val="00EA4F9A"/>
    <w:rsid w:val="00EA5F18"/>
    <w:rsid w:val="00EA7EB9"/>
    <w:rsid w:val="00EB070A"/>
    <w:rsid w:val="00EB4C40"/>
    <w:rsid w:val="00EB4DBC"/>
    <w:rsid w:val="00EB71D5"/>
    <w:rsid w:val="00EC0925"/>
    <w:rsid w:val="00EC139F"/>
    <w:rsid w:val="00EC1A29"/>
    <w:rsid w:val="00EC3CD4"/>
    <w:rsid w:val="00EC403F"/>
    <w:rsid w:val="00EC510C"/>
    <w:rsid w:val="00EC69C0"/>
    <w:rsid w:val="00EC7A37"/>
    <w:rsid w:val="00EC7B8C"/>
    <w:rsid w:val="00ED0F06"/>
    <w:rsid w:val="00ED0F10"/>
    <w:rsid w:val="00ED27BD"/>
    <w:rsid w:val="00ED32E6"/>
    <w:rsid w:val="00ED3422"/>
    <w:rsid w:val="00ED4A73"/>
    <w:rsid w:val="00ED554E"/>
    <w:rsid w:val="00EE06D0"/>
    <w:rsid w:val="00EE16EB"/>
    <w:rsid w:val="00EE20FF"/>
    <w:rsid w:val="00EE2BB5"/>
    <w:rsid w:val="00EE33FA"/>
    <w:rsid w:val="00EE63AD"/>
    <w:rsid w:val="00EE6D27"/>
    <w:rsid w:val="00EE7904"/>
    <w:rsid w:val="00EF0986"/>
    <w:rsid w:val="00EF1419"/>
    <w:rsid w:val="00EF157A"/>
    <w:rsid w:val="00EF1A0E"/>
    <w:rsid w:val="00EF1F14"/>
    <w:rsid w:val="00EF70B1"/>
    <w:rsid w:val="00EF7D07"/>
    <w:rsid w:val="00EF7EEE"/>
    <w:rsid w:val="00F008C9"/>
    <w:rsid w:val="00F0230E"/>
    <w:rsid w:val="00F03A37"/>
    <w:rsid w:val="00F03B47"/>
    <w:rsid w:val="00F066A9"/>
    <w:rsid w:val="00F073DB"/>
    <w:rsid w:val="00F108DC"/>
    <w:rsid w:val="00F123A1"/>
    <w:rsid w:val="00F13718"/>
    <w:rsid w:val="00F141C0"/>
    <w:rsid w:val="00F14A85"/>
    <w:rsid w:val="00F15CCC"/>
    <w:rsid w:val="00F15DBD"/>
    <w:rsid w:val="00F16204"/>
    <w:rsid w:val="00F162E1"/>
    <w:rsid w:val="00F167B4"/>
    <w:rsid w:val="00F20A2E"/>
    <w:rsid w:val="00F2162A"/>
    <w:rsid w:val="00F23665"/>
    <w:rsid w:val="00F25BA9"/>
    <w:rsid w:val="00F273C3"/>
    <w:rsid w:val="00F31E41"/>
    <w:rsid w:val="00F32814"/>
    <w:rsid w:val="00F33830"/>
    <w:rsid w:val="00F342A6"/>
    <w:rsid w:val="00F34FDD"/>
    <w:rsid w:val="00F35F80"/>
    <w:rsid w:val="00F36FAB"/>
    <w:rsid w:val="00F37BFA"/>
    <w:rsid w:val="00F41034"/>
    <w:rsid w:val="00F43F87"/>
    <w:rsid w:val="00F44D9B"/>
    <w:rsid w:val="00F46248"/>
    <w:rsid w:val="00F46BB5"/>
    <w:rsid w:val="00F4705C"/>
    <w:rsid w:val="00F5129B"/>
    <w:rsid w:val="00F60579"/>
    <w:rsid w:val="00F6190D"/>
    <w:rsid w:val="00F61B51"/>
    <w:rsid w:val="00F622E1"/>
    <w:rsid w:val="00F64554"/>
    <w:rsid w:val="00F653F0"/>
    <w:rsid w:val="00F66048"/>
    <w:rsid w:val="00F673EA"/>
    <w:rsid w:val="00F73D75"/>
    <w:rsid w:val="00F75ADF"/>
    <w:rsid w:val="00F75E97"/>
    <w:rsid w:val="00F768F8"/>
    <w:rsid w:val="00F770A4"/>
    <w:rsid w:val="00F775C3"/>
    <w:rsid w:val="00F80A09"/>
    <w:rsid w:val="00F8164C"/>
    <w:rsid w:val="00F818F3"/>
    <w:rsid w:val="00F8298F"/>
    <w:rsid w:val="00F829E3"/>
    <w:rsid w:val="00F82B92"/>
    <w:rsid w:val="00F8359B"/>
    <w:rsid w:val="00F84A40"/>
    <w:rsid w:val="00F8713A"/>
    <w:rsid w:val="00F87C64"/>
    <w:rsid w:val="00F90207"/>
    <w:rsid w:val="00F9211E"/>
    <w:rsid w:val="00F932B0"/>
    <w:rsid w:val="00F9357F"/>
    <w:rsid w:val="00F9472C"/>
    <w:rsid w:val="00F9616A"/>
    <w:rsid w:val="00F9718D"/>
    <w:rsid w:val="00FA2355"/>
    <w:rsid w:val="00FA5387"/>
    <w:rsid w:val="00FA5992"/>
    <w:rsid w:val="00FB0D6F"/>
    <w:rsid w:val="00FB1583"/>
    <w:rsid w:val="00FB2E74"/>
    <w:rsid w:val="00FB524D"/>
    <w:rsid w:val="00FB74C1"/>
    <w:rsid w:val="00FC0B75"/>
    <w:rsid w:val="00FC2A49"/>
    <w:rsid w:val="00FC5938"/>
    <w:rsid w:val="00FC7B99"/>
    <w:rsid w:val="00FD0182"/>
    <w:rsid w:val="00FD0D37"/>
    <w:rsid w:val="00FD2CCE"/>
    <w:rsid w:val="00FD30AD"/>
    <w:rsid w:val="00FD3216"/>
    <w:rsid w:val="00FD4142"/>
    <w:rsid w:val="00FD4299"/>
    <w:rsid w:val="00FD5516"/>
    <w:rsid w:val="00FD658F"/>
    <w:rsid w:val="00FD7946"/>
    <w:rsid w:val="00FD7F6C"/>
    <w:rsid w:val="00FE01F0"/>
    <w:rsid w:val="00FE22AA"/>
    <w:rsid w:val="00FF06FC"/>
    <w:rsid w:val="00FF1BBF"/>
    <w:rsid w:val="00FF2B7A"/>
    <w:rsid w:val="00FF45EB"/>
    <w:rsid w:val="00FF5A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97E18"/>
    <w:pPr>
      <w:widowControl w:val="0"/>
    </w:pPr>
  </w:style>
  <w:style w:type="paragraph" w:styleId="1">
    <w:name w:val="heading 1"/>
    <w:basedOn w:val="a"/>
    <w:next w:val="a"/>
    <w:qFormat/>
    <w:rsid w:val="0064623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7">
    <w:name w:val="heading 7"/>
    <w:basedOn w:val="a"/>
    <w:next w:val="a"/>
    <w:qFormat/>
    <w:rsid w:val="00332919"/>
    <w:pPr>
      <w:keepNext/>
      <w:widowControl/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B0D24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9B0D24"/>
    <w:pPr>
      <w:tabs>
        <w:tab w:val="center" w:pos="4536"/>
        <w:tab w:val="right" w:pos="9072"/>
      </w:tabs>
    </w:pPr>
  </w:style>
  <w:style w:type="paragraph" w:styleId="2">
    <w:name w:val="Body Text Indent 2"/>
    <w:basedOn w:val="a"/>
    <w:rsid w:val="009A058C"/>
    <w:pPr>
      <w:widowControl/>
      <w:ind w:left="284"/>
      <w:jc w:val="both"/>
    </w:pPr>
    <w:rPr>
      <w:sz w:val="28"/>
    </w:rPr>
  </w:style>
  <w:style w:type="paragraph" w:styleId="a5">
    <w:name w:val="Body Text Indent"/>
    <w:basedOn w:val="a"/>
    <w:rsid w:val="009347F0"/>
    <w:pPr>
      <w:spacing w:after="120"/>
      <w:ind w:left="283"/>
    </w:pPr>
  </w:style>
  <w:style w:type="table" w:styleId="a6">
    <w:name w:val="Table Grid"/>
    <w:basedOn w:val="a1"/>
    <w:rsid w:val="00F9472C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1C5758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477C22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477C22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9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1B32D1-530F-45A8-9876-46E251649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2268</TotalTime>
  <Pages>4</Pages>
  <Words>1611</Words>
  <Characters>9183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Elcom Ltd</Company>
  <LinksUpToDate>false</LinksUpToDate>
  <CharactersWithSpaces>10773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183</cp:revision>
  <cp:lastPrinted>2017-09-27T07:46:00Z</cp:lastPrinted>
  <dcterms:created xsi:type="dcterms:W3CDTF">2016-02-08T06:08:00Z</dcterms:created>
  <dcterms:modified xsi:type="dcterms:W3CDTF">2018-02-21T10:34:00Z</dcterms:modified>
</cp:coreProperties>
</file>