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F95" w:rsidRPr="00B92BCC" w:rsidRDefault="00FB4F95" w:rsidP="00F52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РЕШЕНИЕ СОБРАНИЯ ДЕПУТАТОВ ГОРОДСКОГО ОКРУГА</w:t>
      </w:r>
    </w:p>
    <w:p w:rsidR="00745B2E" w:rsidRPr="00B92BCC" w:rsidRDefault="00FB4F95" w:rsidP="00F5246B">
      <w:pPr>
        <w:shd w:val="clear" w:color="auto" w:fill="FFFFFF"/>
        <w:tabs>
          <w:tab w:val="left" w:pos="1815"/>
          <w:tab w:val="left" w:pos="6855"/>
        </w:tabs>
        <w:spacing w:after="0" w:line="240" w:lineRule="auto"/>
        <w:ind w:right="6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CC">
        <w:rPr>
          <w:rFonts w:ascii="Times New Roman" w:hAnsi="Times New Roman" w:cs="Times New Roman"/>
          <w:b/>
          <w:sz w:val="28"/>
          <w:szCs w:val="28"/>
        </w:rPr>
        <w:t>«ГОРОД ЙОШКАР-ОЛА»</w:t>
      </w:r>
    </w:p>
    <w:p w:rsidR="00745B2E" w:rsidRPr="00B92BCC" w:rsidRDefault="00745B2E" w:rsidP="00F5246B">
      <w:pPr>
        <w:shd w:val="clear" w:color="auto" w:fill="FFFFFF"/>
        <w:tabs>
          <w:tab w:val="left" w:pos="6855"/>
        </w:tabs>
        <w:spacing w:after="0" w:line="240" w:lineRule="auto"/>
        <w:ind w:right="6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2E" w:rsidRPr="00B92BCC" w:rsidRDefault="00745B2E" w:rsidP="00F5246B">
      <w:pPr>
        <w:shd w:val="clear" w:color="auto" w:fill="FFFFFF"/>
        <w:tabs>
          <w:tab w:val="left" w:pos="6855"/>
        </w:tabs>
        <w:spacing w:after="0" w:line="240" w:lineRule="auto"/>
        <w:ind w:right="6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5B2E" w:rsidRPr="00B92BCC" w:rsidRDefault="00FB4F95" w:rsidP="00F5246B">
      <w:pPr>
        <w:shd w:val="clear" w:color="auto" w:fill="FFFFFF"/>
        <w:tabs>
          <w:tab w:val="left" w:pos="6855"/>
        </w:tabs>
        <w:spacing w:after="0" w:line="240" w:lineRule="auto"/>
        <w:ind w:right="62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BCC">
        <w:rPr>
          <w:rFonts w:ascii="Times New Roman" w:hAnsi="Times New Roman" w:cs="Times New Roman"/>
          <w:b/>
          <w:sz w:val="28"/>
          <w:szCs w:val="28"/>
        </w:rPr>
        <w:t>от 28 сентября 2016 года                                                   № 370-</w:t>
      </w:r>
      <w:r w:rsidRPr="00B92BC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</w:p>
    <w:p w:rsidR="00745B2E" w:rsidRPr="00B92BCC" w:rsidRDefault="00745B2E" w:rsidP="00F5246B">
      <w:pPr>
        <w:shd w:val="clear" w:color="auto" w:fill="FFFFFF"/>
        <w:tabs>
          <w:tab w:val="left" w:pos="6855"/>
        </w:tabs>
        <w:spacing w:after="0" w:line="240" w:lineRule="auto"/>
        <w:ind w:right="62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45B2E" w:rsidRPr="00B92BCC" w:rsidRDefault="00745B2E" w:rsidP="00F5246B">
      <w:pPr>
        <w:shd w:val="clear" w:color="auto" w:fill="FFFFFF"/>
        <w:tabs>
          <w:tab w:val="left" w:pos="6855"/>
        </w:tabs>
        <w:spacing w:after="0" w:line="240" w:lineRule="auto"/>
        <w:ind w:right="62"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2209" w:rsidRPr="00B92BCC" w:rsidRDefault="00162209" w:rsidP="00F52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О Комиссии </w:t>
      </w:r>
      <w:r w:rsidR="009B2A46" w:rsidRPr="00B92BCC">
        <w:rPr>
          <w:rFonts w:ascii="Times New Roman" w:hAnsi="Times New Roman" w:cs="Times New Roman"/>
          <w:sz w:val="28"/>
          <w:szCs w:val="28"/>
        </w:rPr>
        <w:t xml:space="preserve">при </w:t>
      </w:r>
      <w:r w:rsidRPr="00B92BCC">
        <w:rPr>
          <w:rFonts w:ascii="Times New Roman" w:hAnsi="Times New Roman" w:cs="Times New Roman"/>
          <w:sz w:val="28"/>
          <w:szCs w:val="28"/>
        </w:rPr>
        <w:t>Собрани</w:t>
      </w:r>
      <w:r w:rsidR="009B2A46" w:rsidRPr="00B92BCC">
        <w:rPr>
          <w:rFonts w:ascii="Times New Roman" w:hAnsi="Times New Roman" w:cs="Times New Roman"/>
          <w:sz w:val="28"/>
          <w:szCs w:val="28"/>
        </w:rPr>
        <w:t>и</w:t>
      </w:r>
      <w:r w:rsidRPr="00B92BCC">
        <w:rPr>
          <w:rFonts w:ascii="Times New Roman" w:hAnsi="Times New Roman" w:cs="Times New Roman"/>
          <w:sz w:val="28"/>
          <w:szCs w:val="28"/>
        </w:rPr>
        <w:t xml:space="preserve"> депутатов городского округа</w:t>
      </w:r>
    </w:p>
    <w:p w:rsidR="00162209" w:rsidRPr="00B92BCC" w:rsidRDefault="008303CA" w:rsidP="00F5246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«</w:t>
      </w:r>
      <w:r w:rsidR="00162209" w:rsidRPr="00B92BC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sz w:val="28"/>
          <w:szCs w:val="28"/>
        </w:rPr>
        <w:t>Й</w:t>
      </w:r>
      <w:r w:rsidR="00162209" w:rsidRPr="00B92BCC">
        <w:rPr>
          <w:rFonts w:ascii="Times New Roman" w:hAnsi="Times New Roman" w:cs="Times New Roman"/>
          <w:sz w:val="28"/>
          <w:szCs w:val="28"/>
        </w:rPr>
        <w:t>ошкар-Ола</w:t>
      </w:r>
      <w:r w:rsidRPr="00B92BCC">
        <w:rPr>
          <w:rFonts w:ascii="Times New Roman" w:hAnsi="Times New Roman" w:cs="Times New Roman"/>
          <w:sz w:val="28"/>
          <w:szCs w:val="28"/>
        </w:rPr>
        <w:t>»</w:t>
      </w:r>
      <w:r w:rsidR="00162209" w:rsidRPr="00B92BCC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</w:p>
    <w:p w:rsidR="008F5A12" w:rsidRPr="003E09F3" w:rsidRDefault="008F5A12" w:rsidP="00F524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CC">
        <w:rPr>
          <w:rFonts w:ascii="Times New Roman" w:hAnsi="Times New Roman" w:cs="Times New Roman"/>
          <w:b/>
          <w:sz w:val="28"/>
          <w:szCs w:val="28"/>
        </w:rPr>
        <w:t xml:space="preserve">(в ред. </w:t>
      </w:r>
      <w:proofErr w:type="spellStart"/>
      <w:r w:rsidRPr="00B92BCC">
        <w:rPr>
          <w:rFonts w:ascii="Times New Roman" w:hAnsi="Times New Roman" w:cs="Times New Roman"/>
          <w:b/>
          <w:sz w:val="28"/>
          <w:szCs w:val="28"/>
        </w:rPr>
        <w:t>реш</w:t>
      </w:r>
      <w:proofErr w:type="spellEnd"/>
      <w:r w:rsidRPr="00B92BCC">
        <w:rPr>
          <w:rFonts w:ascii="Times New Roman" w:hAnsi="Times New Roman" w:cs="Times New Roman"/>
          <w:b/>
          <w:sz w:val="28"/>
          <w:szCs w:val="28"/>
        </w:rPr>
        <w:t xml:space="preserve">. Собрания депутатов от </w:t>
      </w:r>
      <w:r w:rsidRPr="00B92BCC">
        <w:rPr>
          <w:rFonts w:ascii="Times New Roman" w:eastAsia="Times New Roman" w:hAnsi="Times New Roman" w:cs="Times New Roman"/>
          <w:b/>
          <w:sz w:val="28"/>
          <w:szCs w:val="28"/>
        </w:rPr>
        <w:t>23</w:t>
      </w:r>
      <w:r w:rsidRPr="00B92BCC">
        <w:rPr>
          <w:rFonts w:ascii="Times New Roman" w:hAnsi="Times New Roman" w:cs="Times New Roman"/>
          <w:b/>
          <w:sz w:val="28"/>
          <w:szCs w:val="28"/>
        </w:rPr>
        <w:t>.11.</w:t>
      </w:r>
      <w:r w:rsidRPr="00B92BCC">
        <w:rPr>
          <w:rFonts w:ascii="Times New Roman" w:eastAsia="Times New Roman" w:hAnsi="Times New Roman" w:cs="Times New Roman"/>
          <w:b/>
          <w:sz w:val="28"/>
          <w:szCs w:val="28"/>
        </w:rPr>
        <w:t>2016</w:t>
      </w:r>
      <w:r w:rsidR="00DB2F9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92BCC">
        <w:rPr>
          <w:rFonts w:ascii="Times New Roman" w:eastAsia="Times New Roman" w:hAnsi="Times New Roman" w:cs="Times New Roman"/>
          <w:b/>
          <w:sz w:val="28"/>
          <w:szCs w:val="28"/>
        </w:rPr>
        <w:t>№ 393-VI</w:t>
      </w:r>
      <w:r w:rsidR="00DB2F95">
        <w:rPr>
          <w:rFonts w:ascii="Times New Roman" w:eastAsia="Times New Roman" w:hAnsi="Times New Roman" w:cs="Times New Roman"/>
          <w:b/>
          <w:sz w:val="28"/>
          <w:szCs w:val="28"/>
        </w:rPr>
        <w:t>, от 29.09.2017 № 549</w:t>
      </w:r>
      <w:r w:rsidR="00DB2F95" w:rsidRPr="00DB2F9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B2F95" w:rsidRPr="003E09F3">
        <w:rPr>
          <w:rFonts w:ascii="Times New Roman" w:hAnsi="Times New Roman" w:cs="Times New Roman"/>
          <w:b/>
          <w:sz w:val="28"/>
          <w:szCs w:val="28"/>
        </w:rPr>
        <w:t>VI</w:t>
      </w:r>
      <w:r w:rsidR="003E09F3" w:rsidRPr="003E09F3">
        <w:rPr>
          <w:rFonts w:ascii="Times New Roman" w:hAnsi="Times New Roman" w:cs="Times New Roman"/>
          <w:b/>
          <w:sz w:val="28"/>
          <w:szCs w:val="28"/>
        </w:rPr>
        <w:t>, от 25.04.2018 № 660-VI</w:t>
      </w:r>
      <w:r w:rsidR="00556F0F">
        <w:rPr>
          <w:rFonts w:ascii="Times New Roman" w:hAnsi="Times New Roman" w:cs="Times New Roman"/>
          <w:b/>
          <w:sz w:val="28"/>
          <w:szCs w:val="28"/>
        </w:rPr>
        <w:t>, от 28.11.2018 № 725-</w:t>
      </w:r>
      <w:r w:rsidR="00556F0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F5246B">
        <w:rPr>
          <w:rFonts w:ascii="Times New Roman" w:hAnsi="Times New Roman" w:cs="Times New Roman"/>
          <w:b/>
          <w:sz w:val="28"/>
          <w:szCs w:val="28"/>
        </w:rPr>
        <w:t>, от 27.11.2019 № 42-</w:t>
      </w:r>
      <w:r w:rsidR="00F5246B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2B1844">
        <w:rPr>
          <w:rFonts w:ascii="Times New Roman" w:hAnsi="Times New Roman" w:cs="Times New Roman"/>
          <w:b/>
          <w:sz w:val="28"/>
          <w:szCs w:val="28"/>
        </w:rPr>
        <w:t>, от 23.12.2019 № 55-</w:t>
      </w:r>
      <w:r w:rsidR="002B1844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92BCC">
        <w:rPr>
          <w:rFonts w:ascii="Times New Roman" w:hAnsi="Times New Roman" w:cs="Times New Roman"/>
          <w:b/>
          <w:sz w:val="28"/>
          <w:szCs w:val="28"/>
        </w:rPr>
        <w:t>)</w:t>
      </w:r>
    </w:p>
    <w:p w:rsidR="000A215D" w:rsidRPr="00B92BCC" w:rsidRDefault="000A215D" w:rsidP="00F5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3F88" w:rsidRPr="00B92BCC" w:rsidRDefault="00673F88" w:rsidP="00F524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DC3511" w:rsidRPr="00B92BCC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4A7F65" w:rsidRPr="00B92BCC">
        <w:rPr>
          <w:rFonts w:ascii="Times New Roman" w:hAnsi="Times New Roman" w:cs="Times New Roman"/>
          <w:b w:val="0"/>
          <w:sz w:val="28"/>
          <w:szCs w:val="28"/>
        </w:rPr>
        <w:t xml:space="preserve">ым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4A7F65" w:rsidRPr="00B92BCC">
        <w:rPr>
          <w:rFonts w:ascii="Times New Roman" w:hAnsi="Times New Roman" w:cs="Times New Roman"/>
          <w:b w:val="0"/>
          <w:sz w:val="28"/>
          <w:szCs w:val="28"/>
        </w:rPr>
        <w:t xml:space="preserve">ом  от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6 октября 2003 года </w:t>
      </w:r>
      <w:r w:rsidR="004A7F65" w:rsidRPr="00B92BCC">
        <w:rPr>
          <w:rFonts w:ascii="Times New Roman" w:hAnsi="Times New Roman" w:cs="Times New Roman"/>
          <w:b w:val="0"/>
          <w:sz w:val="28"/>
          <w:szCs w:val="28"/>
        </w:rPr>
        <w:br/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№ 131-ФЗ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ско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Федерации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8" w:history="1">
        <w:r w:rsidR="004A7F65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Федеральным законом </w:t>
        </w:r>
        <w:r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 от </w:t>
        </w:r>
        <w:r w:rsidR="004A7F65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25 </w:t>
        </w:r>
        <w:r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 </w:t>
        </w:r>
        <w:r w:rsidR="004A7F65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>декабря</w:t>
        </w:r>
        <w:r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 </w:t>
        </w:r>
        <w:r w:rsidR="00C06F55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br/>
        </w:r>
        <w:r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>200</w:t>
        </w:r>
        <w:r w:rsidR="004A7F65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>8</w:t>
        </w:r>
        <w:r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 года </w:t>
        </w:r>
        <w:r w:rsidR="008A1CB9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№ </w:t>
        </w:r>
        <w:r w:rsidR="004A7F65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>273</w:t>
        </w:r>
        <w:r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 xml:space="preserve">-ФЗ </w:t>
        </w:r>
        <w:r w:rsidR="008303CA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>«</w:t>
        </w:r>
        <w:r w:rsidR="008A1CB9" w:rsidRPr="00B92BCC">
          <w:rPr>
            <w:rStyle w:val="a3"/>
            <w:b w:val="0"/>
            <w:color w:val="000000" w:themeColor="text1"/>
            <w:sz w:val="28"/>
            <w:szCs w:val="28"/>
            <w:u w:val="none"/>
          </w:rPr>
          <w:t>О</w:t>
        </w:r>
      </w:hyperlink>
      <w:r w:rsidR="008A1CB9" w:rsidRPr="00B92BCC">
        <w:rPr>
          <w:rFonts w:ascii="Times New Roman" w:hAnsi="Times New Roman" w:cs="Times New Roman"/>
          <w:b w:val="0"/>
          <w:sz w:val="28"/>
          <w:szCs w:val="28"/>
        </w:rPr>
        <w:t xml:space="preserve"> противоде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8A1CB9" w:rsidRPr="00B92BCC">
        <w:rPr>
          <w:rFonts w:ascii="Times New Roman" w:hAnsi="Times New Roman" w:cs="Times New Roman"/>
          <w:b w:val="0"/>
          <w:sz w:val="28"/>
          <w:szCs w:val="28"/>
        </w:rPr>
        <w:t>ствии коррупции</w:t>
      </w:r>
      <w:r w:rsidR="008303CA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»</w:t>
      </w:r>
      <w:r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162209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рассмотрев модельны</w:t>
      </w:r>
      <w:r w:rsidR="005B3730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162209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правово</w:t>
      </w:r>
      <w:r w:rsidR="005B3730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й</w:t>
      </w:r>
      <w:r w:rsidR="00162209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акт и экспертное заключение </w:t>
      </w:r>
      <w:r w:rsidR="00343789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Министерства юстиции Республики Марий Эл </w:t>
      </w:r>
      <w:r w:rsidR="00162209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10 мая 2016 года № 49/01 на решение 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F55" w:rsidRPr="00B92BCC">
        <w:rPr>
          <w:rFonts w:ascii="Times New Roman" w:hAnsi="Times New Roman" w:cs="Times New Roman"/>
          <w:b w:val="0"/>
          <w:sz w:val="28"/>
          <w:szCs w:val="28"/>
        </w:rPr>
        <w:br/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>от 26 апреля 2016 года № 322-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>О внесении изменени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ED226C" w:rsidRPr="00B92BCC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C6F15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решение 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Собрания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>от 27 июня 2012 г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>ода №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 453-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162209" w:rsidRPr="00B92BCC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Комиссии Собрания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 по контролю за достоверностью сведени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депутатами </w:t>
      </w:r>
      <w:r w:rsidR="00745B2E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обрания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, работающими в Собрании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 на 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основе, непостоянно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FC6F15"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t>,</w:t>
      </w:r>
      <w:r w:rsidR="00FC6F15" w:rsidRPr="00B92BC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8A1CB9" w:rsidRPr="00B92BCC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РЕШИЛ</w:t>
      </w:r>
      <w:r w:rsidR="000A215D" w:rsidRPr="00B92BCC">
        <w:rPr>
          <w:rFonts w:ascii="Times New Roman" w:hAnsi="Times New Roman" w:cs="Times New Roman"/>
          <w:b w:val="0"/>
          <w:sz w:val="28"/>
          <w:szCs w:val="28"/>
        </w:rPr>
        <w:t>О:</w:t>
      </w:r>
    </w:p>
    <w:p w:rsidR="00404212" w:rsidRPr="00B92BCC" w:rsidRDefault="00404212" w:rsidP="00F524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73F88" w:rsidRPr="00B92BCC" w:rsidRDefault="009B2A46" w:rsidP="00F5246B">
      <w:pPr>
        <w:pStyle w:val="ConsPlusTitle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Образовать Комиссию при Собрании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по урегулированию конфликта интересов.</w:t>
      </w:r>
    </w:p>
    <w:p w:rsidR="00C06F55" w:rsidRPr="00B92BCC" w:rsidRDefault="00C06F55" w:rsidP="00F5246B">
      <w:pPr>
        <w:pStyle w:val="ConsPlusTitle"/>
        <w:ind w:left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B2A46" w:rsidRPr="00B92BCC" w:rsidRDefault="009B2A46" w:rsidP="00F5246B">
      <w:pPr>
        <w:pStyle w:val="ConsPlusTitle"/>
        <w:numPr>
          <w:ilvl w:val="0"/>
          <w:numId w:val="1"/>
        </w:numPr>
        <w:ind w:left="1134" w:hanging="42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Утвердить прилагаемые:</w:t>
      </w:r>
    </w:p>
    <w:p w:rsidR="009B2A46" w:rsidRPr="00B92BCC" w:rsidRDefault="009B2A46" w:rsidP="00F5246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а)  Положение о Комиссии при Собрании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по урегулированию конфликта интересов;</w:t>
      </w:r>
    </w:p>
    <w:p w:rsidR="009B2A46" w:rsidRPr="00B92BCC" w:rsidRDefault="009B2A46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б) состав Комиссии при Собрании депутатов городского округа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по урегулированию конфликта интересов.</w:t>
      </w:r>
    </w:p>
    <w:p w:rsidR="009B2A46" w:rsidRPr="00B92BCC" w:rsidRDefault="009B2A46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3.  </w:t>
      </w:r>
      <w:r w:rsidR="00501E42" w:rsidRPr="00B92BCC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501E42" w:rsidRPr="00B92BCC" w:rsidRDefault="00501E42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 xml:space="preserve">решение Собрания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br/>
        <w:t>Й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ошкар-Ола» от 27 июня 2012 года № 453-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  <w:lang w:val="en-US"/>
        </w:rPr>
        <w:t>V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 xml:space="preserve"> «О Комиссии Собрания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ошкар-Ола» по контролю за достоверностью сведени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депутатами </w:t>
      </w:r>
      <w:r w:rsidR="00745B2E" w:rsidRPr="00B92BCC">
        <w:rPr>
          <w:rFonts w:ascii="Times New Roman" w:hAnsi="Times New Roman" w:cs="Times New Roman"/>
          <w:b w:val="0"/>
          <w:sz w:val="28"/>
          <w:szCs w:val="28"/>
        </w:rPr>
        <w:lastRenderedPageBreak/>
        <w:t>С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 xml:space="preserve">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 xml:space="preserve">ошкар-Ола», работающими в Собрании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br/>
        <w:t>Й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>ошкар-Ола» на 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основе, непостоянно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="008303CA"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основе»;</w:t>
      </w:r>
    </w:p>
    <w:p w:rsidR="008303CA" w:rsidRPr="00B92BCC" w:rsidRDefault="008303CA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- решение Собрания депутатов городского округа «Город 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br/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ошкар-Ола» от 26 сентября 2012 г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№ 489-V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изменения в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П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оложение о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по контролю за достоверностью сведени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 доходах, об имуществе и обязательствах имущественного характера, представляемых депутатами </w:t>
      </w:r>
      <w:r w:rsidR="006351EE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ла», работающими в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</w:t>
      </w:r>
      <w:r w:rsidR="00C06F55" w:rsidRPr="00B92BCC">
        <w:rPr>
          <w:rFonts w:ascii="Times New Roman" w:hAnsi="Times New Roman" w:cs="Times New Roman"/>
          <w:b w:val="0"/>
          <w:sz w:val="28"/>
          <w:szCs w:val="28"/>
        </w:rPr>
        <w:t xml:space="preserve">нии депутатов городского округа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на 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основе, утвержденное решением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от 27 июня 2012 года</w:t>
      </w:r>
      <w:r w:rsidR="00C06F55"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№ 453-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V»;</w:t>
      </w:r>
    </w:p>
    <w:p w:rsidR="008303CA" w:rsidRPr="00B92BCC" w:rsidRDefault="008303CA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- решение Собрания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br/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ошкар-Ола» от 19 июня 2014 г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№ 785-V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 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br/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от 27 июня 2012 года № 453-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V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по контролю за достоверностью сведени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 доходах, об имуществе и обязательствах имущественного характера, представляемых депутатами </w:t>
      </w:r>
      <w:r w:rsidR="006351EE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ла», работающими в </w:t>
      </w:r>
      <w:r w:rsidR="006351EE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обрании депутатов городского округа «</w:t>
      </w:r>
      <w:r w:rsidR="00745B2E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на 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основе»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03CA" w:rsidRPr="00B92BCC" w:rsidRDefault="008303CA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- решение Собрания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br/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ошкар-Ола» от 26 декабря 2014 г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№ 82-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VI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 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br/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от 27 июня 2012 года № 453-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V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3B6E" w:rsidRPr="00B92BC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6351EE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по контролю за достоверностью сведени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депутатами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ла», работающими в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обрании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на 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основе»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03CA" w:rsidRPr="00B92BCC" w:rsidRDefault="008303CA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- решение Собрания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br/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ошкар-Ола» от 25 февраля 2015 г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 xml:space="preserve">ода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№ 109-VI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 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br/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от 27 июня 2012 года № 453-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V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по контролю за достоверностью сведени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депутатами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ла», работающими в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обрании депутатов городского округа «</w:t>
      </w:r>
      <w:r w:rsidR="006351EE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 xml:space="preserve"> 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на постоянно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основе»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03CA" w:rsidRPr="00B92BCC" w:rsidRDefault="008303CA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- пункт 2 решения Собрания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ошкар-Ола» 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t xml:space="preserve">от 25 декабря 2015 года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№ 262-VI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в некоторые решения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8303CA" w:rsidRPr="00B92BCC" w:rsidRDefault="008303CA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- решение Собрания депутатов городского округа «Город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br/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ошкар-Ола» от 26 апреля 2016 г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№ 322-VI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«О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в решение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от 27 июня 2012 года № 453-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V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43B6E" w:rsidRPr="00B92BCC">
        <w:rPr>
          <w:rFonts w:ascii="Times New Roman" w:hAnsi="Times New Roman" w:cs="Times New Roman"/>
          <w:b w:val="0"/>
          <w:sz w:val="28"/>
          <w:szCs w:val="28"/>
        </w:rPr>
        <w:t>К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омиссии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по контролю за достоверностью сведени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 доходах, расходах, об имуществе и обязательствах имущественного характера, представляемых депутатами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обрания депутатов городского округа «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ла», работающими в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С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обрании депутатов городского округа «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t>Г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="005B3730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ошкар-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t>О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>ла» на постоянно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основе, непостоянно</w:t>
      </w:r>
      <w:r w:rsidR="00343789" w:rsidRPr="00B92BCC">
        <w:rPr>
          <w:rFonts w:ascii="Times New Roman" w:hAnsi="Times New Roman" w:cs="Times New Roman"/>
          <w:b w:val="0"/>
          <w:sz w:val="28"/>
          <w:szCs w:val="28"/>
        </w:rPr>
        <w:t>й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основе».</w:t>
      </w:r>
    </w:p>
    <w:p w:rsidR="00673F88" w:rsidRPr="00B92BCC" w:rsidRDefault="009B2A46" w:rsidP="00F5246B">
      <w:pPr>
        <w:spacing w:after="0" w:line="240" w:lineRule="auto"/>
        <w:ind w:left="-180" w:firstLine="900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3</w:t>
      </w:r>
      <w:r w:rsidR="000A215D" w:rsidRPr="00B92BCC">
        <w:rPr>
          <w:rFonts w:ascii="Times New Roman" w:hAnsi="Times New Roman" w:cs="Times New Roman"/>
          <w:sz w:val="28"/>
          <w:szCs w:val="28"/>
        </w:rPr>
        <w:t xml:space="preserve">. 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</w:t>
      </w:r>
      <w:r w:rsidR="008303CA" w:rsidRPr="00B92BCC">
        <w:rPr>
          <w:rFonts w:ascii="Times New Roman" w:hAnsi="Times New Roman" w:cs="Times New Roman"/>
          <w:sz w:val="28"/>
          <w:szCs w:val="28"/>
        </w:rPr>
        <w:t>«</w:t>
      </w:r>
      <w:r w:rsidR="005B3730" w:rsidRPr="00B92BCC">
        <w:rPr>
          <w:rFonts w:ascii="Times New Roman" w:hAnsi="Times New Roman" w:cs="Times New Roman"/>
          <w:sz w:val="28"/>
          <w:szCs w:val="28"/>
        </w:rPr>
        <w:t>Й</w:t>
      </w:r>
      <w:r w:rsidR="00673F88" w:rsidRPr="00B92BCC">
        <w:rPr>
          <w:rFonts w:ascii="Times New Roman" w:hAnsi="Times New Roman" w:cs="Times New Roman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sz w:val="28"/>
          <w:szCs w:val="28"/>
        </w:rPr>
        <w:t>»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 и разместить его на официальном са</w:t>
      </w:r>
      <w:r w:rsidR="00343789" w:rsidRPr="00B92BCC">
        <w:rPr>
          <w:rFonts w:ascii="Times New Roman" w:hAnsi="Times New Roman" w:cs="Times New Roman"/>
          <w:sz w:val="28"/>
          <w:szCs w:val="28"/>
        </w:rPr>
        <w:t>й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те Собрания депутатов городского  округа </w:t>
      </w:r>
      <w:r w:rsidR="008303CA" w:rsidRPr="00B92BCC">
        <w:rPr>
          <w:rFonts w:ascii="Times New Roman" w:hAnsi="Times New Roman" w:cs="Times New Roman"/>
          <w:sz w:val="28"/>
          <w:szCs w:val="28"/>
        </w:rPr>
        <w:t>«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sz w:val="28"/>
          <w:szCs w:val="28"/>
        </w:rPr>
        <w:t>Й</w:t>
      </w:r>
      <w:r w:rsidR="00673F88" w:rsidRPr="00B92BCC">
        <w:rPr>
          <w:rFonts w:ascii="Times New Roman" w:hAnsi="Times New Roman" w:cs="Times New Roman"/>
          <w:sz w:val="28"/>
          <w:szCs w:val="28"/>
        </w:rPr>
        <w:t>ошкар-Ола</w:t>
      </w:r>
      <w:r w:rsidR="008303CA" w:rsidRPr="00B92BCC">
        <w:rPr>
          <w:rFonts w:ascii="Times New Roman" w:hAnsi="Times New Roman" w:cs="Times New Roman"/>
          <w:sz w:val="28"/>
          <w:szCs w:val="28"/>
        </w:rPr>
        <w:t>»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 в информационно-</w:t>
      </w:r>
      <w:r w:rsidR="00404212" w:rsidRPr="00B92BCC">
        <w:rPr>
          <w:rFonts w:ascii="Times New Roman" w:hAnsi="Times New Roman" w:cs="Times New Roman"/>
          <w:sz w:val="28"/>
          <w:szCs w:val="28"/>
        </w:rPr>
        <w:t>теле</w:t>
      </w:r>
      <w:r w:rsidR="00673F88" w:rsidRPr="00B92BCC">
        <w:rPr>
          <w:rFonts w:ascii="Times New Roman" w:hAnsi="Times New Roman" w:cs="Times New Roman"/>
          <w:sz w:val="28"/>
          <w:szCs w:val="28"/>
        </w:rPr>
        <w:t>коммуникационно</w:t>
      </w:r>
      <w:r w:rsidR="00343789" w:rsidRPr="00B92BCC">
        <w:rPr>
          <w:rFonts w:ascii="Times New Roman" w:hAnsi="Times New Roman" w:cs="Times New Roman"/>
          <w:sz w:val="28"/>
          <w:szCs w:val="28"/>
        </w:rPr>
        <w:t xml:space="preserve">й 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сети </w:t>
      </w:r>
      <w:r w:rsidR="008303CA" w:rsidRPr="00B92BCC">
        <w:rPr>
          <w:rFonts w:ascii="Times New Roman" w:hAnsi="Times New Roman" w:cs="Times New Roman"/>
          <w:sz w:val="28"/>
          <w:szCs w:val="28"/>
        </w:rPr>
        <w:t>«</w:t>
      </w:r>
      <w:r w:rsidR="00673F88" w:rsidRPr="00B92BCC">
        <w:rPr>
          <w:rFonts w:ascii="Times New Roman" w:hAnsi="Times New Roman" w:cs="Times New Roman"/>
          <w:sz w:val="28"/>
          <w:szCs w:val="28"/>
        </w:rPr>
        <w:t>Интернет</w:t>
      </w:r>
      <w:r w:rsidR="008303CA" w:rsidRPr="00B92BCC">
        <w:rPr>
          <w:rFonts w:ascii="Times New Roman" w:hAnsi="Times New Roman" w:cs="Times New Roman"/>
          <w:sz w:val="28"/>
          <w:szCs w:val="28"/>
        </w:rPr>
        <w:t>»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  (</w:t>
      </w:r>
      <w:r w:rsidR="00673F88" w:rsidRPr="00B92B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673F88" w:rsidRPr="00B92B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215D" w:rsidRPr="00B92BCC">
        <w:rPr>
          <w:rFonts w:ascii="Times New Roman" w:hAnsi="Times New Roman" w:cs="Times New Roman"/>
          <w:sz w:val="28"/>
          <w:szCs w:val="28"/>
          <w:lang w:val="en-US"/>
        </w:rPr>
        <w:t>gor</w:t>
      </w:r>
      <w:proofErr w:type="spellEnd"/>
      <w:r w:rsidR="000A215D" w:rsidRPr="00B92B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215D" w:rsidRPr="00B92BCC">
        <w:rPr>
          <w:rFonts w:ascii="Times New Roman" w:hAnsi="Times New Roman" w:cs="Times New Roman"/>
          <w:sz w:val="28"/>
          <w:szCs w:val="28"/>
          <w:lang w:val="en-US"/>
        </w:rPr>
        <w:t>sobry</w:t>
      </w:r>
      <w:proofErr w:type="spellEnd"/>
      <w:r w:rsidR="000A215D" w:rsidRPr="00B92BC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A215D" w:rsidRPr="00B92BCC">
        <w:rPr>
          <w:rFonts w:ascii="Times New Roman" w:hAnsi="Times New Roman" w:cs="Times New Roman"/>
          <w:sz w:val="28"/>
          <w:szCs w:val="28"/>
          <w:lang w:val="en-US"/>
        </w:rPr>
        <w:t>ola</w:t>
      </w:r>
      <w:proofErr w:type="spellEnd"/>
      <w:r w:rsidR="000A215D" w:rsidRPr="00B92BC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A215D" w:rsidRPr="00B92B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A215D" w:rsidRPr="00B92BCC">
        <w:rPr>
          <w:rFonts w:ascii="Times New Roman" w:hAnsi="Times New Roman" w:cs="Times New Roman"/>
          <w:sz w:val="28"/>
          <w:szCs w:val="28"/>
        </w:rPr>
        <w:t>)</w:t>
      </w:r>
      <w:r w:rsidR="0012626C" w:rsidRPr="00B92BCC">
        <w:rPr>
          <w:rFonts w:ascii="Times New Roman" w:hAnsi="Times New Roman" w:cs="Times New Roman"/>
          <w:sz w:val="28"/>
          <w:szCs w:val="28"/>
        </w:rPr>
        <w:t>.</w:t>
      </w:r>
    </w:p>
    <w:p w:rsidR="008A1CB9" w:rsidRPr="00B92BCC" w:rsidRDefault="00710EE5" w:rsidP="00F52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4</w:t>
      </w:r>
      <w:r w:rsidR="000A215D" w:rsidRPr="00B92BCC">
        <w:rPr>
          <w:rFonts w:ascii="Times New Roman" w:hAnsi="Times New Roman" w:cs="Times New Roman"/>
          <w:sz w:val="28"/>
          <w:szCs w:val="28"/>
        </w:rPr>
        <w:t>.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 Настоящее р</w:t>
      </w:r>
      <w:r w:rsidR="000A215D" w:rsidRPr="00B92BCC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</w:t>
      </w:r>
      <w:r w:rsidR="008A1CB9" w:rsidRPr="00B92BCC"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673F88" w:rsidRPr="00B92BCC" w:rsidRDefault="00710EE5" w:rsidP="00F5246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5</w:t>
      </w:r>
      <w:r w:rsidR="000A215D" w:rsidRPr="00B92BCC">
        <w:rPr>
          <w:rFonts w:ascii="Times New Roman" w:hAnsi="Times New Roman" w:cs="Times New Roman"/>
          <w:sz w:val="28"/>
          <w:szCs w:val="28"/>
        </w:rPr>
        <w:t>.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  Контроль за  исполнением настоящего решения возложить на постоянную комиссию по законности (</w:t>
      </w:r>
      <w:r w:rsidR="00404212" w:rsidRPr="00B92BCC">
        <w:rPr>
          <w:rFonts w:ascii="Times New Roman" w:hAnsi="Times New Roman" w:cs="Times New Roman"/>
          <w:sz w:val="28"/>
          <w:szCs w:val="28"/>
        </w:rPr>
        <w:t xml:space="preserve">О.А. </w:t>
      </w:r>
      <w:r w:rsidR="00673F88" w:rsidRPr="00B92BCC">
        <w:rPr>
          <w:rFonts w:ascii="Times New Roman" w:hAnsi="Times New Roman" w:cs="Times New Roman"/>
          <w:sz w:val="28"/>
          <w:szCs w:val="28"/>
        </w:rPr>
        <w:t>Морозов)</w:t>
      </w:r>
      <w:r w:rsidR="009B2A46" w:rsidRPr="00B92BCC">
        <w:rPr>
          <w:rFonts w:ascii="Times New Roman" w:hAnsi="Times New Roman" w:cs="Times New Roman"/>
          <w:sz w:val="28"/>
          <w:szCs w:val="28"/>
        </w:rPr>
        <w:t>.</w:t>
      </w:r>
    </w:p>
    <w:p w:rsidR="000A215D" w:rsidRPr="00B92BCC" w:rsidRDefault="000A215D" w:rsidP="00F524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04212" w:rsidRPr="00B92BCC" w:rsidRDefault="00404212" w:rsidP="00F524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215D" w:rsidRPr="00B92BCC" w:rsidRDefault="000A215D" w:rsidP="00F524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73F88" w:rsidRPr="00B92BCC" w:rsidRDefault="00673F88" w:rsidP="00F5246B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   Глава</w:t>
      </w:r>
    </w:p>
    <w:p w:rsidR="00673F88" w:rsidRPr="00B92BCC" w:rsidRDefault="00673F88" w:rsidP="00F5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  городского округа</w:t>
      </w:r>
    </w:p>
    <w:p w:rsidR="003F785D" w:rsidRPr="00B92BCC" w:rsidRDefault="008303CA" w:rsidP="00F5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«</w:t>
      </w:r>
      <w:r w:rsidR="00673F88" w:rsidRPr="00B92BCC">
        <w:rPr>
          <w:rFonts w:ascii="Times New Roman" w:hAnsi="Times New Roman" w:cs="Times New Roman"/>
          <w:sz w:val="28"/>
          <w:szCs w:val="28"/>
        </w:rPr>
        <w:t xml:space="preserve">Город </w:t>
      </w:r>
      <w:r w:rsidR="005B3730" w:rsidRPr="00B92BCC">
        <w:rPr>
          <w:rFonts w:ascii="Times New Roman" w:hAnsi="Times New Roman" w:cs="Times New Roman"/>
          <w:sz w:val="28"/>
          <w:szCs w:val="28"/>
        </w:rPr>
        <w:t>Й</w:t>
      </w:r>
      <w:r w:rsidR="008A1CB9" w:rsidRPr="00B92BCC">
        <w:rPr>
          <w:rFonts w:ascii="Times New Roman" w:hAnsi="Times New Roman" w:cs="Times New Roman"/>
          <w:sz w:val="28"/>
          <w:szCs w:val="28"/>
        </w:rPr>
        <w:t>ошкар-Ола</w:t>
      </w:r>
      <w:r w:rsidRPr="00B92BCC">
        <w:rPr>
          <w:rFonts w:ascii="Times New Roman" w:hAnsi="Times New Roman" w:cs="Times New Roman"/>
          <w:sz w:val="28"/>
          <w:szCs w:val="28"/>
        </w:rPr>
        <w:t>»</w:t>
      </w:r>
      <w:r w:rsidR="00C06F55" w:rsidRPr="00B92BCC">
        <w:rPr>
          <w:rFonts w:ascii="Times New Roman" w:hAnsi="Times New Roman" w:cs="Times New Roman"/>
          <w:sz w:val="28"/>
          <w:szCs w:val="28"/>
        </w:rPr>
        <w:t xml:space="preserve"> </w:t>
      </w:r>
      <w:r w:rsidR="00C06F55" w:rsidRPr="00B92BCC">
        <w:rPr>
          <w:rFonts w:ascii="Times New Roman" w:hAnsi="Times New Roman" w:cs="Times New Roman"/>
          <w:sz w:val="28"/>
          <w:szCs w:val="28"/>
        </w:rPr>
        <w:tab/>
      </w:r>
      <w:r w:rsidR="00C06F55" w:rsidRPr="00B92BCC">
        <w:rPr>
          <w:rFonts w:ascii="Times New Roman" w:hAnsi="Times New Roman" w:cs="Times New Roman"/>
          <w:sz w:val="28"/>
          <w:szCs w:val="28"/>
        </w:rPr>
        <w:tab/>
      </w:r>
      <w:r w:rsidR="00C06F55" w:rsidRPr="00B92BCC">
        <w:rPr>
          <w:rFonts w:ascii="Times New Roman" w:hAnsi="Times New Roman" w:cs="Times New Roman"/>
          <w:sz w:val="28"/>
          <w:szCs w:val="28"/>
        </w:rPr>
        <w:tab/>
      </w:r>
      <w:r w:rsidR="00C06F55" w:rsidRPr="00B92BCC">
        <w:rPr>
          <w:rFonts w:ascii="Times New Roman" w:hAnsi="Times New Roman" w:cs="Times New Roman"/>
          <w:sz w:val="28"/>
          <w:szCs w:val="28"/>
        </w:rPr>
        <w:tab/>
      </w:r>
      <w:r w:rsidR="00C06F55" w:rsidRPr="00B92BCC">
        <w:rPr>
          <w:rFonts w:ascii="Times New Roman" w:hAnsi="Times New Roman" w:cs="Times New Roman"/>
          <w:sz w:val="28"/>
          <w:szCs w:val="28"/>
        </w:rPr>
        <w:tab/>
      </w:r>
      <w:r w:rsidR="00C06F55" w:rsidRPr="00B92BCC">
        <w:rPr>
          <w:rFonts w:ascii="Times New Roman" w:hAnsi="Times New Roman" w:cs="Times New Roman"/>
          <w:sz w:val="28"/>
          <w:szCs w:val="28"/>
        </w:rPr>
        <w:tab/>
      </w:r>
      <w:r w:rsidR="00C06F55" w:rsidRPr="00B92BCC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8A1CB9" w:rsidRPr="00B92BCC">
        <w:rPr>
          <w:rFonts w:ascii="Times New Roman" w:hAnsi="Times New Roman" w:cs="Times New Roman"/>
          <w:sz w:val="28"/>
          <w:szCs w:val="28"/>
        </w:rPr>
        <w:t xml:space="preserve">А. Принцев </w:t>
      </w:r>
    </w:p>
    <w:p w:rsidR="00DB2F95" w:rsidRDefault="00DB2F95" w:rsidP="00F52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F95" w:rsidRPr="00B92BCC" w:rsidRDefault="00FB4F95" w:rsidP="00F52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                                                  УТВЕРЖДЕНО</w:t>
      </w:r>
    </w:p>
    <w:p w:rsidR="00FB4F95" w:rsidRPr="00F5246B" w:rsidRDefault="00FB4F95" w:rsidP="00F5246B">
      <w:pPr>
        <w:tabs>
          <w:tab w:val="left" w:pos="4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решением </w:t>
      </w:r>
      <w:r w:rsidRPr="00F5246B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F5246B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городского округа </w:t>
      </w:r>
      <w:r w:rsidR="00DB2F95" w:rsidRPr="00F5246B">
        <w:rPr>
          <w:rFonts w:ascii="Times New Roman" w:hAnsi="Times New Roman" w:cs="Times New Roman"/>
          <w:sz w:val="28"/>
          <w:szCs w:val="28"/>
        </w:rPr>
        <w:br/>
      </w:r>
      <w:r w:rsidRPr="00F5246B">
        <w:rPr>
          <w:rFonts w:ascii="Times New Roman" w:hAnsi="Times New Roman" w:cs="Times New Roman"/>
          <w:sz w:val="28"/>
          <w:szCs w:val="28"/>
        </w:rPr>
        <w:t>«Город Йошкар-Ола»</w:t>
      </w:r>
    </w:p>
    <w:p w:rsidR="00FB4F95" w:rsidRPr="00F5246B" w:rsidRDefault="00FB4F95" w:rsidP="00F5246B">
      <w:pPr>
        <w:tabs>
          <w:tab w:val="left" w:pos="4200"/>
        </w:tabs>
        <w:spacing w:after="0" w:line="240" w:lineRule="auto"/>
        <w:ind w:left="4200"/>
        <w:jc w:val="right"/>
        <w:rPr>
          <w:rFonts w:ascii="Times New Roman" w:hAnsi="Times New Roman" w:cs="Times New Roman"/>
          <w:sz w:val="28"/>
          <w:szCs w:val="28"/>
        </w:rPr>
      </w:pPr>
      <w:r w:rsidRPr="00F5246B">
        <w:rPr>
          <w:rFonts w:ascii="Times New Roman" w:hAnsi="Times New Roman" w:cs="Times New Roman"/>
          <w:sz w:val="28"/>
          <w:szCs w:val="28"/>
        </w:rPr>
        <w:tab/>
      </w:r>
      <w:r w:rsidR="00DB2F95" w:rsidRPr="00F5246B">
        <w:rPr>
          <w:rFonts w:ascii="Times New Roman" w:hAnsi="Times New Roman" w:cs="Times New Roman"/>
          <w:sz w:val="28"/>
          <w:szCs w:val="28"/>
        </w:rPr>
        <w:t>(</w:t>
      </w:r>
      <w:r w:rsidRPr="00F5246B">
        <w:rPr>
          <w:rFonts w:ascii="Times New Roman" w:hAnsi="Times New Roman" w:cs="Times New Roman"/>
          <w:sz w:val="28"/>
          <w:szCs w:val="28"/>
        </w:rPr>
        <w:t>от 28 сентября 2016 года № 370-VI</w:t>
      </w:r>
      <w:r w:rsidR="00DB2F95" w:rsidRPr="00F5246B">
        <w:rPr>
          <w:rFonts w:ascii="Times New Roman" w:hAnsi="Times New Roman" w:cs="Times New Roman"/>
          <w:sz w:val="28"/>
          <w:szCs w:val="28"/>
        </w:rPr>
        <w:t>, от 29.09.2017 № 549-VI</w:t>
      </w:r>
      <w:r w:rsidR="00556F0F" w:rsidRPr="00F5246B">
        <w:rPr>
          <w:rFonts w:ascii="Times New Roman" w:hAnsi="Times New Roman" w:cs="Times New Roman"/>
          <w:sz w:val="28"/>
          <w:szCs w:val="28"/>
        </w:rPr>
        <w:t>, от 28.11.2018 № 725-</w:t>
      </w:r>
      <w:r w:rsidR="00556F0F" w:rsidRPr="00F5246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5246B" w:rsidRPr="00F5246B">
        <w:rPr>
          <w:rFonts w:ascii="Times New Roman" w:hAnsi="Times New Roman" w:cs="Times New Roman"/>
          <w:sz w:val="28"/>
          <w:szCs w:val="28"/>
        </w:rPr>
        <w:t>, от 27.11.2019 № 42-</w:t>
      </w:r>
      <w:r w:rsidR="00F5246B" w:rsidRPr="00F5246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F5246B" w:rsidRPr="00F5246B">
        <w:rPr>
          <w:rFonts w:ascii="Times New Roman" w:hAnsi="Times New Roman" w:cs="Times New Roman"/>
          <w:sz w:val="28"/>
          <w:szCs w:val="28"/>
        </w:rPr>
        <w:t>)</w:t>
      </w:r>
    </w:p>
    <w:p w:rsidR="00FB4F95" w:rsidRPr="00B92BCC" w:rsidRDefault="00FB4F95" w:rsidP="00F5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F95" w:rsidRPr="00B92BCC" w:rsidRDefault="00FB4F95" w:rsidP="00F5246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CC">
        <w:rPr>
          <w:rFonts w:ascii="Times New Roman" w:hAnsi="Times New Roman" w:cs="Times New Roman"/>
          <w:b/>
          <w:sz w:val="28"/>
          <w:szCs w:val="28"/>
        </w:rPr>
        <w:t xml:space="preserve">       ПОЛОЖЕНИЕ</w:t>
      </w:r>
    </w:p>
    <w:p w:rsidR="00FB4F95" w:rsidRPr="00B92BCC" w:rsidRDefault="00FB4F95" w:rsidP="00F524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О Комиссии при Собрании депутатов городского округа</w:t>
      </w:r>
    </w:p>
    <w:p w:rsidR="00FB4F95" w:rsidRPr="00B92BCC" w:rsidRDefault="00FB4F95" w:rsidP="00F524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«Город Йошкар-Ола» по урегулированию конфликта интересов</w:t>
      </w:r>
    </w:p>
    <w:p w:rsidR="00FB4F95" w:rsidRPr="00B92BCC" w:rsidRDefault="00FB4F95" w:rsidP="00F524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4F95" w:rsidRPr="00B92BCC" w:rsidRDefault="00FB4F95" w:rsidP="00F5246B">
      <w:pPr>
        <w:pStyle w:val="ConsPlusTitle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B4F95" w:rsidRPr="00B92BCC" w:rsidRDefault="00FB4F95" w:rsidP="00F5246B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2F95" w:rsidRDefault="00DB2F95" w:rsidP="00F5246B">
      <w:pPr>
        <w:pStyle w:val="ConsPlusTitle"/>
        <w:numPr>
          <w:ilvl w:val="0"/>
          <w:numId w:val="3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Комиссия при Собрании депутатов городского округа «Город Йошкар-Ола» по урегулированию конфликта интересов (далее -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lastRenderedPageBreak/>
        <w:t>Комиссия) создается в целях урегулировани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конфликта интересов в отношении лиц, замещающих муниципальные должности (далее – депутат городского Собрания) и высшую должность муниципальной службы в городском округе «Город Йошкар-Ола» (далее – глава администрации).</w:t>
      </w:r>
    </w:p>
    <w:p w:rsidR="00DB2F95" w:rsidRPr="00DB2F95" w:rsidRDefault="00DB2F95" w:rsidP="00F5246B">
      <w:pPr>
        <w:pStyle w:val="ConsPlusTitle"/>
        <w:tabs>
          <w:tab w:val="left" w:pos="567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Решения Собрания депутатов от 29.09.2017 № 549-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B4F95" w:rsidRPr="00B92BCC" w:rsidRDefault="00FB4F95" w:rsidP="00F5246B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Конституцией Республики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br/>
        <w:t xml:space="preserve">Марий Эл, иными нормативными правовыми актами Республики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br/>
        <w:t>Марий Эл и городского округа «Город Йошкар-Ола», а также настоящим Положением.</w:t>
      </w:r>
    </w:p>
    <w:p w:rsidR="00FB4F95" w:rsidRPr="00B92BCC" w:rsidRDefault="00FB4F95" w:rsidP="00F5246B">
      <w:pPr>
        <w:pStyle w:val="ConsPlusTitle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Основными задачами Комиссии является оказание содействия Собранию депутатов городского округа «Город Йошкар-Ола» (далее – городское Собрание):</w:t>
      </w:r>
    </w:p>
    <w:p w:rsidR="00FB4F95" w:rsidRPr="00B92BCC" w:rsidRDefault="00FB4F95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 а) в обеспечении соблюдения депутатами городского Собрания и главой администрации ограничений и запретов, требований о предотвращении или урегулировании конфликта интересов;</w:t>
      </w:r>
    </w:p>
    <w:p w:rsidR="00FB4F95" w:rsidRPr="00B92BCC" w:rsidRDefault="00FB4F95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б) в обеспечении исполнения депутатами городского Собрания и главой администрации, обязанностей, установленных Федеральным законом от 25 декабря 2008 года № 273-ФЗ «О противодействии коррупции», другими федеральными законами;</w:t>
      </w:r>
    </w:p>
    <w:p w:rsidR="00FB4F95" w:rsidRPr="00B92BCC" w:rsidRDefault="00FB4F95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в) в осуществлении мер по предупреждению коррупции.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4.</w:t>
      </w:r>
      <w:bookmarkStart w:id="0" w:name="Par0"/>
      <w:bookmarkEnd w:id="0"/>
      <w:r w:rsidRPr="00B92BCC">
        <w:t xml:space="preserve"> Комиссия для выполнения своих задач имеет право: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а) проводить  беседу с депутатом городского Собрания, главой администрации;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б) изучать представленные депутатом городского Собрания, главой администрации дополнительные материалы, которые приобщаются к протоколу Комиссии;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в) получать от депутата городского Собрания, главы администрации пояснения по представленным им материалам;</w:t>
      </w:r>
    </w:p>
    <w:p w:rsidR="00DB2F95" w:rsidRDefault="00DB2F95" w:rsidP="00F5246B">
      <w:pPr>
        <w:pStyle w:val="ConsPlusNormal"/>
        <w:ind w:firstLine="709"/>
        <w:jc w:val="both"/>
      </w:pPr>
      <w:r w:rsidRPr="00B92BCC">
        <w:t>г)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r>
        <w:t xml:space="preserve"> </w:t>
      </w:r>
      <w:r w:rsidRPr="00B92BCC">
        <w:t>о соблюдении депутатом городского Собрания, главой администрации установленных ограничений и запретов</w:t>
      </w:r>
      <w:r>
        <w:t>.</w:t>
      </w:r>
    </w:p>
    <w:p w:rsidR="00DB2F95" w:rsidRPr="00DB2F95" w:rsidRDefault="00DB2F95" w:rsidP="00F5246B">
      <w:pPr>
        <w:pStyle w:val="ConsPlusTitle"/>
        <w:tabs>
          <w:tab w:val="left" w:pos="567"/>
          <w:tab w:val="left" w:pos="709"/>
          <w:tab w:val="left" w:pos="851"/>
        </w:tabs>
        <w:ind w:left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(в ред. Решения Собрания депутатов от 29.09.2017 № 549-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FB4F95" w:rsidRDefault="00FB4F95" w:rsidP="00F5246B">
      <w:pPr>
        <w:pStyle w:val="ConsPlusNormal"/>
        <w:ind w:firstLine="708"/>
        <w:jc w:val="both"/>
      </w:pPr>
      <w:proofErr w:type="spellStart"/>
      <w:r w:rsidRPr="00B92BCC">
        <w:t>д</w:t>
      </w:r>
      <w:proofErr w:type="spellEnd"/>
      <w:r w:rsidRPr="00B92BCC">
        <w:t xml:space="preserve">) </w:t>
      </w:r>
      <w:r w:rsidR="00DB2F95">
        <w:t>исключен.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DB2F95" w:rsidRPr="00B92BCC" w:rsidRDefault="00DB2F95" w:rsidP="00F5246B">
      <w:pPr>
        <w:pStyle w:val="ConsPlusNormal"/>
        <w:ind w:firstLine="708"/>
        <w:jc w:val="both"/>
      </w:pPr>
    </w:p>
    <w:p w:rsidR="00FB4F95" w:rsidRDefault="00FB4F95" w:rsidP="00F5246B">
      <w:pPr>
        <w:pStyle w:val="ConsPlusNormal"/>
        <w:ind w:firstLine="709"/>
        <w:jc w:val="both"/>
      </w:pPr>
      <w:r w:rsidRPr="00B92BCC">
        <w:t xml:space="preserve">е) </w:t>
      </w:r>
      <w:r w:rsidR="00DB2F95">
        <w:t>исключен.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DB2F95" w:rsidRPr="00B92BCC" w:rsidRDefault="00DB2F95" w:rsidP="00F5246B">
      <w:pPr>
        <w:pStyle w:val="ConsPlusNormal"/>
        <w:ind w:firstLine="709"/>
        <w:jc w:val="both"/>
      </w:pPr>
    </w:p>
    <w:p w:rsidR="00FB4F95" w:rsidRDefault="00FB4F95" w:rsidP="00F5246B">
      <w:pPr>
        <w:pStyle w:val="ConsPlusNormal"/>
        <w:ind w:firstLine="709"/>
        <w:jc w:val="both"/>
      </w:pPr>
      <w:r w:rsidRPr="00B92BCC">
        <w:t xml:space="preserve">ж) </w:t>
      </w:r>
      <w:r w:rsidR="00DB2F95">
        <w:t>исключен</w:t>
      </w:r>
      <w:r w:rsidRPr="00B92BCC">
        <w:t>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DB2F95" w:rsidRPr="00B92BCC" w:rsidRDefault="00DB2F95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5. В состав Комиссии входят депутаты городского Собрания, должностное лицо администрации Главы Республики Марий Эл, ответственное за работу по профилактике коррупционных и иных правонарушений (по согласованию), а также представитель (представители) научных организаций, профессиональных образовательных организаций, образовательных организаций  высшего образования и организаций, осуществляющих образовательную деятельность по дополнительным профессиональным программам, деятельность которых связана с государственной и (или) муниципальной службой.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6.</w:t>
      </w:r>
      <w:r w:rsidRPr="00B92BCC">
        <w:rPr>
          <w:b/>
        </w:rPr>
        <w:t xml:space="preserve"> </w:t>
      </w:r>
      <w:r w:rsidRPr="00B92BCC">
        <w:t>Комиссия состоит из председателя, его заместителя, секретаря и ее членов.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B4F95" w:rsidRPr="00B92BCC" w:rsidRDefault="00FB4F95" w:rsidP="00F5246B">
      <w:pPr>
        <w:pStyle w:val="ConsPlusNormal"/>
        <w:ind w:firstLine="709"/>
        <w:jc w:val="both"/>
        <w:rPr>
          <w:bCs/>
        </w:rPr>
      </w:pPr>
      <w:r w:rsidRPr="00B92BCC">
        <w:rPr>
          <w:bCs/>
        </w:rPr>
        <w:t>Состав Комиссии утверждается решением Собрания депутатов городского округа «Город Йошкар-Ола» на срок полномочий очередного созыва городского Собрания.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7. Заседания комиссии проводятся по мере необходимости.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rPr>
          <w:bCs/>
        </w:rPr>
        <w:t>Заседания Комиссии считаются правомочными, если на них присутствует не менее двух третей от общего числа членов Комиссии. Проведение заседаний с участием только депутатов городского Собрания, недопустимо.</w:t>
      </w:r>
    </w:p>
    <w:p w:rsidR="00FB4F95" w:rsidRPr="00B92BCC" w:rsidRDefault="00FB4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Заседания Комиссии ведет председатель, а в случае его отсутствия – один из членов Комиссии по поручению председателя Комиссии.</w:t>
      </w:r>
    </w:p>
    <w:p w:rsidR="00FB4F95" w:rsidRPr="00B92BCC" w:rsidRDefault="00FB4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При возникновении прямой или косвенной личной заинтересованности 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br/>
        <w:t>В этом случае соответствующий член Комиссии не принимает участия в рассмотрении указанного вопроса.</w:t>
      </w:r>
    </w:p>
    <w:p w:rsidR="00FB4F95" w:rsidRPr="00B92BCC" w:rsidRDefault="00FB4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 xml:space="preserve">Решения Комиссии принимаются большинством голосов  присутствующих на заседании членов Комиссии. При равенстве голосов </w:t>
      </w:r>
      <w:r w:rsidRPr="00B92BCC">
        <w:rPr>
          <w:rFonts w:ascii="Times New Roman" w:hAnsi="Times New Roman" w:cs="Times New Roman"/>
          <w:b w:val="0"/>
          <w:sz w:val="28"/>
          <w:szCs w:val="28"/>
        </w:rPr>
        <w:lastRenderedPageBreak/>
        <w:t>принятым считается решение, за которое проголосовал председательствующий на заседании Комиссии.</w:t>
      </w:r>
    </w:p>
    <w:p w:rsidR="00FB4F95" w:rsidRPr="00B92BCC" w:rsidRDefault="00FB4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8. Решения Комиссии оформляются протоколом, который подписывается всеми присутствующими на заседании Комиссии.</w:t>
      </w:r>
    </w:p>
    <w:p w:rsidR="00FB4F95" w:rsidRPr="00B92BCC" w:rsidRDefault="00FB4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2BCC">
        <w:rPr>
          <w:rFonts w:ascii="Times New Roman" w:hAnsi="Times New Roman" w:cs="Times New Roman"/>
          <w:b w:val="0"/>
          <w:sz w:val="28"/>
          <w:szCs w:val="28"/>
        </w:rPr>
        <w:t>9.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 дисциплины.</w:t>
      </w:r>
    </w:p>
    <w:p w:rsidR="00FB4F95" w:rsidRDefault="00FB4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2F95" w:rsidRDefault="00DB2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B2F95" w:rsidRPr="00B92BCC" w:rsidRDefault="00DB2F95" w:rsidP="00F5246B">
      <w:pPr>
        <w:pStyle w:val="ConsPlusTitle"/>
        <w:tabs>
          <w:tab w:val="left" w:pos="660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F95" w:rsidRPr="00B92BCC" w:rsidRDefault="00FB4F95" w:rsidP="00F5246B">
      <w:pPr>
        <w:pStyle w:val="ConsPlusTitle"/>
        <w:numPr>
          <w:ilvl w:val="0"/>
          <w:numId w:val="2"/>
        </w:numPr>
        <w:tabs>
          <w:tab w:val="left" w:pos="660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Основания проведения заседания Комиссии</w:t>
      </w:r>
    </w:p>
    <w:p w:rsidR="00FB4F95" w:rsidRPr="00B92BCC" w:rsidRDefault="00FB4F95" w:rsidP="00F5246B">
      <w:pPr>
        <w:pStyle w:val="ConsPlusTitle"/>
        <w:tabs>
          <w:tab w:val="left" w:pos="660"/>
        </w:tabs>
        <w:ind w:left="3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10. Основаниями для проведения заседания Комиссии являются</w:t>
      </w:r>
      <w:bookmarkStart w:id="1" w:name="P110"/>
      <w:bookmarkEnd w:id="1"/>
      <w:r w:rsidRPr="00B92BCC">
        <w:t>:</w:t>
      </w:r>
    </w:p>
    <w:p w:rsidR="00DB2F95" w:rsidRDefault="00FB4F95" w:rsidP="00F5246B">
      <w:pPr>
        <w:pStyle w:val="ConsPlusNormal"/>
        <w:ind w:firstLine="709"/>
        <w:jc w:val="both"/>
      </w:pPr>
      <w:r w:rsidRPr="00B92BCC">
        <w:t xml:space="preserve">а) </w:t>
      </w:r>
      <w:bookmarkStart w:id="2" w:name="P113"/>
      <w:bookmarkEnd w:id="2"/>
      <w:r w:rsidR="00DB2F95">
        <w:t>исключен.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б) поступившее в Комиссию:</w:t>
      </w:r>
    </w:p>
    <w:p w:rsidR="00FB4F95" w:rsidRPr="00B92BCC" w:rsidRDefault="00FB4F95" w:rsidP="00F5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обращение гражданина, замещавшего (замещающего) должность главы администрации,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муниципальному управлению этой организацией входили в его должностные (служебные) обязанности, в течение двух лет после ув</w:t>
      </w:r>
      <w:r w:rsidR="00DB2F95">
        <w:rPr>
          <w:rFonts w:ascii="Times New Roman" w:hAnsi="Times New Roman" w:cs="Times New Roman"/>
          <w:sz w:val="28"/>
          <w:szCs w:val="28"/>
        </w:rPr>
        <w:t>ольнения с муниципальной службы;</w:t>
      </w:r>
    </w:p>
    <w:p w:rsidR="00DB2F95" w:rsidRDefault="00FB4F95" w:rsidP="00F5246B">
      <w:pPr>
        <w:pStyle w:val="ConsPlusNormal"/>
        <w:ind w:firstLine="709"/>
        <w:jc w:val="both"/>
      </w:pPr>
      <w:bookmarkStart w:id="3" w:name="P114"/>
      <w:bookmarkStart w:id="4" w:name="P115"/>
      <w:bookmarkStart w:id="5" w:name="P118"/>
      <w:bookmarkStart w:id="6" w:name="P120"/>
      <w:bookmarkEnd w:id="3"/>
      <w:bookmarkEnd w:id="4"/>
      <w:bookmarkEnd w:id="5"/>
      <w:bookmarkEnd w:id="6"/>
      <w:r w:rsidRPr="00B92BCC">
        <w:t xml:space="preserve">в) </w:t>
      </w:r>
      <w:bookmarkStart w:id="7" w:name="P121"/>
      <w:bookmarkEnd w:id="7"/>
      <w:r w:rsidR="00DB2F95">
        <w:t>исключен.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FB4F95" w:rsidRDefault="00FB4F95" w:rsidP="00F5246B">
      <w:pPr>
        <w:pStyle w:val="ConsPlusNormal"/>
        <w:ind w:firstLine="709"/>
        <w:jc w:val="both"/>
      </w:pPr>
      <w:r w:rsidRPr="00B92BCC">
        <w:t xml:space="preserve">г) поступившее в соответствии с </w:t>
      </w:r>
      <w:hyperlink r:id="rId9" w:history="1">
        <w:r w:rsidRPr="00B92BCC">
          <w:t>частью 4 статьи 12</w:t>
        </w:r>
      </w:hyperlink>
      <w:r w:rsidRPr="00B92BCC">
        <w:t xml:space="preserve"> Федерального закона от 25 декабря 2008 года  № 273-ФЗ «О противодействии коррупции» и </w:t>
      </w:r>
      <w:hyperlink r:id="rId10" w:history="1">
        <w:r w:rsidRPr="00B92BCC">
          <w:t>статьей  64.1</w:t>
        </w:r>
      </w:hyperlink>
      <w:r w:rsidRPr="00B92BCC">
        <w:t xml:space="preserve"> Трудового кодекса Российской Федерации </w:t>
      </w:r>
      <w:r w:rsidR="00F5246B" w:rsidRPr="00916ED3">
        <w:rPr>
          <w:rFonts w:eastAsia="Calibri"/>
        </w:rPr>
        <w:t>главе городского округа «Город Йошкар-Ола», исполняющему полномочия председателя Собрания депутатов (далее – глава городского округа «Город Йошкар-Ола»)</w:t>
      </w:r>
      <w:r w:rsidRPr="00B92BCC">
        <w:t xml:space="preserve"> уведомление коммерческой или некоммерческой организации о заключении с гражданином, замещавшим должность главы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</w:t>
      </w:r>
      <w:r w:rsidRPr="00B92BCC">
        <w:lastRenderedPageBreak/>
        <w:t>коммерческой или некоммерческой организа</w:t>
      </w:r>
      <w:r w:rsidR="008F5A12" w:rsidRPr="00B92BCC">
        <w:t xml:space="preserve">ции Комиссией не рассматривался; </w:t>
      </w:r>
    </w:p>
    <w:p w:rsidR="00F5246B" w:rsidRPr="00F5246B" w:rsidRDefault="00F5246B" w:rsidP="00F5246B">
      <w:pPr>
        <w:pStyle w:val="ConsPlusNormal"/>
        <w:ind w:firstLine="709"/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27.11.2019 № 42-</w:t>
      </w:r>
      <w:r>
        <w:rPr>
          <w:lang w:val="en-US"/>
        </w:rPr>
        <w:t>VII</w:t>
      </w:r>
      <w:r>
        <w:t>)</w:t>
      </w:r>
    </w:p>
    <w:p w:rsidR="008F5A12" w:rsidRPr="00B92BCC" w:rsidRDefault="008F5A12" w:rsidP="00F52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92BC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92BCC">
        <w:rPr>
          <w:rFonts w:ascii="Times New Roman" w:eastAsia="Times New Roman" w:hAnsi="Times New Roman" w:cs="Times New Roman"/>
          <w:sz w:val="28"/>
          <w:szCs w:val="28"/>
        </w:rPr>
        <w:t>) рассмотрение доклада (материалов проверки) главы городского округа «Город Йошкар-Ола» о возникновении у главы администрации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F5A12" w:rsidRPr="00B92BCC" w:rsidRDefault="008F5A12" w:rsidP="00F5246B">
      <w:pPr>
        <w:pStyle w:val="ConsPlusNormal"/>
        <w:ind w:firstLine="709"/>
        <w:jc w:val="both"/>
      </w:pPr>
      <w:r w:rsidRPr="00B92BCC">
        <w:rPr>
          <w:rFonts w:eastAsia="Calibri"/>
        </w:rPr>
        <w:t>е) представление главы городского округа «Город Йошкар-Ола», касающееся обеспечения соблюдения требований к служебному поведению главы администрации и (или) требований об урегулировании конфликта интересов либо осуществления мер по предупреждени</w:t>
      </w:r>
      <w:r w:rsidRPr="00B92BCC">
        <w:t xml:space="preserve">ю коррупции. </w:t>
      </w:r>
    </w:p>
    <w:p w:rsidR="008F5A12" w:rsidRPr="00B92BCC" w:rsidRDefault="008F5A12" w:rsidP="00F524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 w:rsidRPr="00B92BCC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B92BCC">
        <w:rPr>
          <w:rFonts w:ascii="Times New Roman" w:hAnsi="Times New Roman" w:cs="Times New Roman"/>
          <w:sz w:val="28"/>
          <w:szCs w:val="28"/>
        </w:rPr>
        <w:t xml:space="preserve">. Собрания депутатов от </w:t>
      </w:r>
      <w:r w:rsidRPr="00B92BCC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B92BCC">
        <w:rPr>
          <w:rFonts w:ascii="Times New Roman" w:hAnsi="Times New Roman" w:cs="Times New Roman"/>
          <w:sz w:val="28"/>
          <w:szCs w:val="28"/>
        </w:rPr>
        <w:t>.11.</w:t>
      </w:r>
      <w:r w:rsidRPr="00B92BCC">
        <w:rPr>
          <w:rFonts w:ascii="Times New Roman" w:eastAsia="Times New Roman" w:hAnsi="Times New Roman" w:cs="Times New Roman"/>
          <w:sz w:val="28"/>
          <w:szCs w:val="28"/>
        </w:rPr>
        <w:t>2016№ 393-VI</w:t>
      </w:r>
      <w:r w:rsidRPr="00B92BCC">
        <w:rPr>
          <w:rFonts w:ascii="Times New Roman" w:hAnsi="Times New Roman" w:cs="Times New Roman"/>
          <w:sz w:val="28"/>
          <w:szCs w:val="28"/>
        </w:rP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11. Основанием для проведения проверки является достаточная информация, представленная в письменной форме в установленном порядке: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а) правоохранительными и другими государственными органами;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в) Общественной палатой Российской Федерации и Общественной палатой Республики Марий Эл;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г) общероссийскими и региональными средствами массовой информации;</w:t>
      </w:r>
    </w:p>
    <w:p w:rsidR="00FB4F95" w:rsidRPr="00B92BCC" w:rsidRDefault="00FB4F95" w:rsidP="00F5246B">
      <w:pPr>
        <w:pStyle w:val="ConsPlusNormal"/>
        <w:ind w:firstLine="709"/>
        <w:jc w:val="both"/>
      </w:pPr>
      <w:proofErr w:type="spellStart"/>
      <w:r w:rsidRPr="00B92BCC">
        <w:t>д</w:t>
      </w:r>
      <w:proofErr w:type="spellEnd"/>
      <w:r w:rsidRPr="00B92BCC">
        <w:t>) другими органами, организациями, их должностными лицами и гражданами, если это предусмотрено законами Республики Марий Эл.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 xml:space="preserve">13. Обращение, указанное в </w:t>
      </w:r>
      <w:hyperlink r:id="rId11" w:history="1">
        <w:r w:rsidRPr="00B92BCC">
          <w:t xml:space="preserve">абзаце втором подпункта «б» </w:t>
        </w:r>
        <w:r w:rsidRPr="00B92BCC">
          <w:br/>
          <w:t>пункта 10</w:t>
        </w:r>
      </w:hyperlink>
      <w:r w:rsidRPr="00B92BCC">
        <w:t xml:space="preserve"> настоящего Положения, подается гражданином, замещавшим (замещающим) должность главы администрации, председателю Комиссии.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</w:t>
      </w:r>
      <w:r w:rsidRPr="00B92BCC">
        <w:lastRenderedPageBreak/>
        <w:t xml:space="preserve">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 xml:space="preserve">Секретарем Комиссии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" w:history="1">
        <w:r w:rsidRPr="00B92BCC">
          <w:t>статьи 12</w:t>
        </w:r>
      </w:hyperlink>
      <w:r w:rsidRPr="00B92BCC"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92BCC">
          <w:t>2008 г</w:t>
        </w:r>
      </w:smartTag>
      <w:r w:rsidRPr="00B92BCC">
        <w:t>. № 273-ФЗ «О противодействии коррупции».</w:t>
      </w:r>
    </w:p>
    <w:p w:rsidR="00FB4F95" w:rsidRDefault="00556F0F" w:rsidP="00F5246B">
      <w:pPr>
        <w:pStyle w:val="ConsPlusNormal"/>
        <w:ind w:firstLine="709"/>
        <w:jc w:val="both"/>
        <w:rPr>
          <w:rFonts w:eastAsia="Calibri"/>
        </w:rPr>
      </w:pPr>
      <w:r w:rsidRPr="0081498E">
        <w:rPr>
          <w:rFonts w:eastAsia="Calibri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гражданина, замещавшего (замещающего) должность главы администрации,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решении.</w:t>
      </w:r>
    </w:p>
    <w:p w:rsidR="00556F0F" w:rsidRPr="00556F0F" w:rsidRDefault="00556F0F" w:rsidP="00F5246B">
      <w:pPr>
        <w:pStyle w:val="ConsPlusNormal"/>
        <w:ind w:firstLine="709"/>
        <w:jc w:val="both"/>
      </w:pPr>
      <w:r>
        <w:rPr>
          <w:rFonts w:eastAsia="Calibri"/>
        </w:rPr>
        <w:t xml:space="preserve">(в </w:t>
      </w:r>
      <w:proofErr w:type="spellStart"/>
      <w:r>
        <w:rPr>
          <w:rFonts w:eastAsia="Calibri"/>
        </w:rPr>
        <w:t>ред.реш</w:t>
      </w:r>
      <w:proofErr w:type="spellEnd"/>
      <w:r>
        <w:rPr>
          <w:rFonts w:eastAsia="Calibri"/>
        </w:rPr>
        <w:t xml:space="preserve">. Собрания депутатов </w:t>
      </w:r>
      <w:r>
        <w:rPr>
          <w:b/>
        </w:rPr>
        <w:t xml:space="preserve"> </w:t>
      </w:r>
      <w:r w:rsidRPr="00556F0F">
        <w:t>от 28.11.2018 № 725-</w:t>
      </w:r>
      <w:r w:rsidRPr="00556F0F">
        <w:rPr>
          <w:lang w:val="en-US"/>
        </w:rPr>
        <w:t>VI</w:t>
      </w:r>
      <w:r w:rsidRPr="00556F0F"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 xml:space="preserve">14. Обращение, указанное в </w:t>
      </w:r>
      <w:hyperlink r:id="rId13" w:history="1">
        <w:r w:rsidRPr="00B92BCC">
          <w:t>абзаце втором подпункта «б» пункта 1</w:t>
        </w:r>
      </w:hyperlink>
      <w:r w:rsidRPr="00B92BCC">
        <w:t>0 настоящего Положения, может быть подано главой администрации,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B4F95" w:rsidRPr="00B92BCC" w:rsidRDefault="00FB4F95" w:rsidP="00F5246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F95" w:rsidRPr="00B92BCC" w:rsidRDefault="00FB4F95" w:rsidP="00F5246B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BCC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информации и оформления протокола </w:t>
      </w:r>
    </w:p>
    <w:p w:rsidR="00FB4F95" w:rsidRPr="00B92BCC" w:rsidRDefault="00FB4F95" w:rsidP="00F524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 xml:space="preserve">а) в течение десяти календарных дней назначает дату заседания Комиссии. При этом дата заседания Комиссии не может быть назначена позднее двадцати календарных дней со дня поступления указанной информации, за исключением случаев, предусмотренных </w:t>
      </w:r>
      <w:hyperlink w:anchor="P141" w:history="1">
        <w:r w:rsidRPr="00B92BCC">
          <w:t>пунктами</w:t>
        </w:r>
      </w:hyperlink>
      <w:r w:rsidRPr="00B92BCC">
        <w:t xml:space="preserve"> 15 и 16 настоящего Положения;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б) организует ознакомление депутата городского Собрания, главы администрации,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Комиссию, и с результатами ее проверки.</w:t>
      </w:r>
    </w:p>
    <w:p w:rsidR="00FB4F95" w:rsidRDefault="00FB4F95" w:rsidP="00F5246B">
      <w:pPr>
        <w:pStyle w:val="ConsPlusNormal"/>
        <w:ind w:firstLine="709"/>
        <w:jc w:val="both"/>
      </w:pPr>
      <w:bookmarkStart w:id="8" w:name="P141"/>
      <w:bookmarkEnd w:id="8"/>
      <w:r w:rsidRPr="00B92BCC">
        <w:t xml:space="preserve">16. </w:t>
      </w:r>
      <w:r w:rsidR="00DB2F95">
        <w:t>Исключен</w:t>
      </w:r>
      <w:r w:rsidRPr="00B92BCC">
        <w:t>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  <w:bookmarkStart w:id="9" w:name="P143"/>
      <w:bookmarkEnd w:id="9"/>
      <w:r w:rsidRPr="00B92BCC">
        <w:t>17. Заседания Комиссии могут проводиться в отсутствие депутата городского Собрания, главы администрации в случае: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lastRenderedPageBreak/>
        <w:t xml:space="preserve">а) если в заявлении или уведомлении, предусмотренных </w:t>
      </w:r>
      <w:hyperlink w:anchor="P113" w:history="1">
        <w:r w:rsidRPr="00B92BCC">
          <w:t>подпунктом «б» пункта 10</w:t>
        </w:r>
      </w:hyperlink>
      <w:r w:rsidRPr="00B92BCC">
        <w:t xml:space="preserve"> настоящего Положения, не содержится указания о намерении депутата городского Собрания, главы администрации лично присутствовать на заседании Комиссии;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б) если депутат городского Собрания, глава администрации, намеревающиеся лично присутствовать на заседании Комиссии и надлежащим образом извещенные о времени и месте его проведения,  не явились на заседание Комиссии.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18. На заседании Комиссии заслушиваются пояснения депутата городского Собрания, главы администрации  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20. В протоколе заседания Комиссии указываются: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а) дата заседания Комиссии, фамилии, имена, отчества членов Комиссии и других лиц, присутствующих на заседании;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б) формулировка каждого из рассматриваемых на заседании Комиссии вопросов с указанием фамилии, имени, отчества депутата городского Собрания, главы администрации, в отношении которого рассматривается вопрос;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в) предъявляемые к депутату городского Собрания, главе администрации претензии, материалы, на которых они основываются;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г) содержание пояснений депутата городского Собрания, главы администрации, других лиц по существу предъявляемых претензий;</w:t>
      </w:r>
    </w:p>
    <w:p w:rsidR="00FB4F95" w:rsidRPr="00B92BCC" w:rsidRDefault="00FB4F95" w:rsidP="00F5246B">
      <w:pPr>
        <w:pStyle w:val="ConsPlusNormal"/>
        <w:ind w:firstLine="709"/>
        <w:jc w:val="both"/>
      </w:pPr>
      <w:proofErr w:type="spellStart"/>
      <w:r w:rsidRPr="00B92BCC">
        <w:t>д</w:t>
      </w:r>
      <w:proofErr w:type="spellEnd"/>
      <w:r w:rsidRPr="00B92BCC">
        <w:t>) фамилии, имена, отчества выступивших на заседании лиц и краткое изложение их выступлений;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е) источник информации, содержащей основания для проведения заседания Комиссии, дата поступления информации;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ж) другие сведения;</w:t>
      </w:r>
    </w:p>
    <w:p w:rsidR="00FB4F95" w:rsidRPr="00B92BCC" w:rsidRDefault="00FB4F95" w:rsidP="00F5246B">
      <w:pPr>
        <w:pStyle w:val="ConsPlusNormal"/>
        <w:ind w:firstLine="709"/>
        <w:jc w:val="both"/>
      </w:pPr>
      <w:proofErr w:type="spellStart"/>
      <w:r w:rsidRPr="00B92BCC">
        <w:t>з</w:t>
      </w:r>
      <w:proofErr w:type="spellEnd"/>
      <w:r w:rsidRPr="00B92BCC">
        <w:t>) результаты голосования;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и) решение и обоснование его принятия.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21.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должно быть ознакомлено лицо, замещающее муниципальную должность, глава администрации.</w:t>
      </w:r>
    </w:p>
    <w:p w:rsidR="00FB4F95" w:rsidRDefault="00FB4F95" w:rsidP="00F5246B">
      <w:pPr>
        <w:pStyle w:val="ConsPlusNormal"/>
        <w:ind w:firstLine="709"/>
        <w:jc w:val="both"/>
      </w:pPr>
      <w:r w:rsidRPr="00B92BCC">
        <w:t xml:space="preserve">22. Копии протокола заседания Комиссии в течение 7 календарных дней со дня заседания направляются </w:t>
      </w:r>
      <w:r w:rsidR="00F5246B">
        <w:t xml:space="preserve">главе городского округа «Город </w:t>
      </w:r>
      <w:proofErr w:type="spellStart"/>
      <w:r w:rsidR="00F5246B">
        <w:t>йошкар-Ола</w:t>
      </w:r>
      <w:proofErr w:type="spellEnd"/>
      <w:r w:rsidR="00F5246B">
        <w:t>»</w:t>
      </w:r>
      <w:r w:rsidRPr="00B92BCC">
        <w:t>, полностью или в виде выписок из него – депутату городского Собрания, главе администрации, а также по решению Комиссии - иным заинтересованным лицам.</w:t>
      </w:r>
    </w:p>
    <w:p w:rsidR="00F5246B" w:rsidRPr="00B92BCC" w:rsidRDefault="00F5246B" w:rsidP="00F5246B">
      <w:pPr>
        <w:pStyle w:val="ConsPlusNormal"/>
        <w:ind w:firstLine="709"/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27.11.2019 № 4</w:t>
      </w:r>
      <w:r w:rsidRPr="002B1844">
        <w:t>2</w:t>
      </w:r>
      <w:r>
        <w:t>-</w:t>
      </w:r>
      <w:r>
        <w:rPr>
          <w:lang w:val="en-US"/>
        </w:rPr>
        <w:t>VII</w:t>
      </w:r>
      <w:r w:rsidRPr="00F5246B">
        <w:t>)</w:t>
      </w:r>
      <w:r>
        <w:t xml:space="preserve"> </w:t>
      </w:r>
    </w:p>
    <w:p w:rsidR="00FB4F95" w:rsidRDefault="00FB4F95" w:rsidP="00F5246B">
      <w:pPr>
        <w:pStyle w:val="ConsPlusNormal"/>
        <w:ind w:firstLine="709"/>
        <w:jc w:val="both"/>
      </w:pPr>
      <w:r w:rsidRPr="00B92BCC">
        <w:lastRenderedPageBreak/>
        <w:t xml:space="preserve">23. </w:t>
      </w:r>
      <w:r w:rsidR="00F5246B" w:rsidRPr="00916ED3">
        <w:rPr>
          <w:rFonts w:eastAsia="Calibri"/>
        </w:rPr>
        <w:t>Глава городского округа «Город Йошкар-Ола»</w:t>
      </w:r>
      <w:r w:rsidR="00F5246B">
        <w:rPr>
          <w:rFonts w:eastAsia="Calibri"/>
        </w:rPr>
        <w:t xml:space="preserve"> </w:t>
      </w:r>
      <w:r w:rsidRPr="00B92BCC">
        <w:t>обязан рассмотреть протокол заседания Комиссии и при необходимости вынести на сессию Собрания депутатов вопрос о применении к депутату городского Собрания, главе администрации мер, предусмотренных федеральным законом, а также по иным вопросам организации противодействия коррупции.</w:t>
      </w:r>
    </w:p>
    <w:p w:rsidR="00F5246B" w:rsidRPr="00F5246B" w:rsidRDefault="00F5246B" w:rsidP="00F5246B">
      <w:pPr>
        <w:pStyle w:val="ConsPlusNormal"/>
        <w:ind w:firstLine="709"/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от 27.11.2019 № 42-</w:t>
      </w:r>
      <w:r>
        <w:rPr>
          <w:lang w:val="en-US"/>
        </w:rPr>
        <w:t>VII</w:t>
      </w:r>
      <w:r>
        <w:t>)</w:t>
      </w:r>
    </w:p>
    <w:p w:rsidR="00FB4F95" w:rsidRDefault="00F5246B" w:rsidP="00F5246B">
      <w:pPr>
        <w:pStyle w:val="ConsPlusNormal"/>
        <w:ind w:firstLine="709"/>
        <w:jc w:val="both"/>
      </w:pPr>
      <w:r w:rsidRPr="00916ED3">
        <w:rPr>
          <w:rFonts w:eastAsia="Calibri"/>
        </w:rPr>
        <w:t>Глава городского округа «Город Йошкар-Ола»</w:t>
      </w:r>
      <w:r>
        <w:rPr>
          <w:rFonts w:eastAsia="Calibri"/>
        </w:rPr>
        <w:t xml:space="preserve"> </w:t>
      </w:r>
      <w:r w:rsidR="00FB4F95" w:rsidRPr="00B92BCC">
        <w:t xml:space="preserve">не позднее, чем за </w:t>
      </w:r>
      <w:r w:rsidR="00FB4F95" w:rsidRPr="00B92BCC">
        <w:br/>
        <w:t>10 календарных дней до дня проведения сессии городского Собрания информирует депутата городского Собрания, главу администрации, в отношении которого рассматривается вопрос, о дате, времени и месте проведения сессии Собрания депутатов.</w:t>
      </w:r>
    </w:p>
    <w:p w:rsidR="00F5246B" w:rsidRPr="00F5246B" w:rsidRDefault="00F5246B" w:rsidP="00F5246B">
      <w:pPr>
        <w:pStyle w:val="ConsPlusNormal"/>
        <w:ind w:firstLine="709"/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от 27.11.2019 № 42-</w:t>
      </w:r>
      <w:r>
        <w:rPr>
          <w:lang w:val="en-US"/>
        </w:rPr>
        <w:t>VII</w:t>
      </w:r>
      <w: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 xml:space="preserve">О принятом решении </w:t>
      </w:r>
      <w:r w:rsidR="00F5246B">
        <w:rPr>
          <w:rFonts w:eastAsia="Calibri"/>
        </w:rPr>
        <w:t>г</w:t>
      </w:r>
      <w:r w:rsidR="00F5246B" w:rsidRPr="00916ED3">
        <w:rPr>
          <w:rFonts w:eastAsia="Calibri"/>
        </w:rPr>
        <w:t>лава городского округа «Город Йошкар-Ола»</w:t>
      </w:r>
      <w:r w:rsidR="00F5246B">
        <w:rPr>
          <w:rFonts w:eastAsia="Calibri"/>
        </w:rPr>
        <w:t xml:space="preserve"> </w:t>
      </w:r>
      <w:r w:rsidRPr="00B92BCC">
        <w:t>в письменной форме уведомляет депутата городского Собрания, главу администрации,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 Комиссию не позднее</w:t>
      </w:r>
      <w:r w:rsidRPr="00B92BCC">
        <w:rPr>
          <w:i/>
        </w:rPr>
        <w:t xml:space="preserve"> </w:t>
      </w:r>
      <w:r w:rsidRPr="00B92BCC">
        <w:t xml:space="preserve">10 календарных дней со дня принятия решения Собранием депутатов. </w:t>
      </w:r>
    </w:p>
    <w:p w:rsidR="00F5246B" w:rsidRPr="00F5246B" w:rsidRDefault="00F5246B" w:rsidP="00F5246B">
      <w:pPr>
        <w:pStyle w:val="ConsPlusNormal"/>
        <w:ind w:firstLine="709"/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от 27.11.2019 № 42-</w:t>
      </w:r>
      <w:r>
        <w:rPr>
          <w:lang w:val="en-US"/>
        </w:rPr>
        <w:t>VII</w:t>
      </w:r>
      <w: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Решение городского Собрания оглашается на ближайшем заседании Комиссии и принимается к сведению без обсуждения.</w:t>
      </w:r>
    </w:p>
    <w:p w:rsidR="00FB4F95" w:rsidRDefault="00FB4F95" w:rsidP="00F5246B">
      <w:pPr>
        <w:pStyle w:val="ConsPlusNormal"/>
        <w:ind w:firstLine="709"/>
        <w:jc w:val="both"/>
      </w:pPr>
      <w:r w:rsidRPr="00B92BCC">
        <w:t xml:space="preserve">24. Для исполнения решений Комиссии могут быть подготовлены проекты правовых актов Собрания депутатов, которые в установленном порядке представляются на рассмотрение </w:t>
      </w:r>
      <w:r w:rsidR="00F5246B" w:rsidRPr="00916ED3">
        <w:rPr>
          <w:rFonts w:eastAsia="Calibri"/>
        </w:rPr>
        <w:t>глав</w:t>
      </w:r>
      <w:r w:rsidR="00F5246B">
        <w:rPr>
          <w:rFonts w:eastAsia="Calibri"/>
        </w:rPr>
        <w:t>е</w:t>
      </w:r>
      <w:r w:rsidR="00F5246B" w:rsidRPr="00916ED3">
        <w:rPr>
          <w:rFonts w:eastAsia="Calibri"/>
        </w:rPr>
        <w:t xml:space="preserve"> городского округа «Город Йошкар-Ола»</w:t>
      </w:r>
      <w:r w:rsidRPr="00B92BCC">
        <w:t>.</w:t>
      </w:r>
    </w:p>
    <w:p w:rsidR="00F5246B" w:rsidRPr="00F5246B" w:rsidRDefault="00F5246B" w:rsidP="00F5246B">
      <w:pPr>
        <w:pStyle w:val="ConsPlusNormal"/>
        <w:ind w:firstLine="709"/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от 27.11.2019 № 42-</w:t>
      </w:r>
      <w:r>
        <w:rPr>
          <w:lang w:val="en-US"/>
        </w:rPr>
        <w:t>VII</w:t>
      </w:r>
      <w:r>
        <w:t>)</w:t>
      </w:r>
    </w:p>
    <w:p w:rsidR="00FB4F95" w:rsidRDefault="00FB4F95" w:rsidP="00F5246B">
      <w:pPr>
        <w:pStyle w:val="ConsPlusNormal"/>
        <w:ind w:firstLine="709"/>
        <w:jc w:val="both"/>
      </w:pPr>
      <w:r w:rsidRPr="00B92BCC">
        <w:t xml:space="preserve">25. В случае установления Комиссией факта совершения депутатом городского Собрания, главой администрации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</w:t>
      </w:r>
      <w:r w:rsidR="00F5246B" w:rsidRPr="00916ED3">
        <w:rPr>
          <w:rFonts w:eastAsia="Calibri"/>
        </w:rPr>
        <w:t>глав</w:t>
      </w:r>
      <w:r w:rsidR="00F5246B">
        <w:rPr>
          <w:rFonts w:eastAsia="Calibri"/>
        </w:rPr>
        <w:t>е</w:t>
      </w:r>
      <w:r w:rsidR="00F5246B" w:rsidRPr="00916ED3">
        <w:rPr>
          <w:rFonts w:eastAsia="Calibri"/>
        </w:rPr>
        <w:t xml:space="preserve"> городского округа «Город Йошкар-Ола»</w:t>
      </w:r>
      <w:r w:rsidR="00F5246B">
        <w:rPr>
          <w:rFonts w:eastAsia="Calibri"/>
        </w:rPr>
        <w:t xml:space="preserve"> </w:t>
      </w:r>
      <w:r w:rsidRPr="00B92BCC">
        <w:t>для направления в правоохранительные органы в течение трех календарных дней, а при необходимости - немедленно.</w:t>
      </w:r>
    </w:p>
    <w:p w:rsidR="00F5246B" w:rsidRPr="00F5246B" w:rsidRDefault="00F5246B" w:rsidP="00F5246B">
      <w:pPr>
        <w:pStyle w:val="ConsPlusNormal"/>
        <w:ind w:firstLine="709"/>
        <w:jc w:val="both"/>
      </w:pPr>
      <w:r>
        <w:t xml:space="preserve">(в ред. </w:t>
      </w:r>
      <w:proofErr w:type="spellStart"/>
      <w:r>
        <w:t>реш</w:t>
      </w:r>
      <w:proofErr w:type="spellEnd"/>
      <w:r>
        <w:t>. Собрания депутатов от 27.11.2019 № 42-</w:t>
      </w:r>
      <w:r>
        <w:rPr>
          <w:lang w:val="en-US"/>
        </w:rPr>
        <w:t>VII</w:t>
      </w:r>
      <w: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numPr>
          <w:ilvl w:val="0"/>
          <w:numId w:val="2"/>
        </w:numPr>
        <w:tabs>
          <w:tab w:val="left" w:pos="567"/>
        </w:tabs>
        <w:ind w:left="0" w:firstLine="0"/>
        <w:jc w:val="center"/>
        <w:rPr>
          <w:b/>
        </w:rPr>
      </w:pPr>
      <w:r w:rsidRPr="00B92BCC">
        <w:rPr>
          <w:b/>
        </w:rPr>
        <w:t xml:space="preserve">Итоги рассмотрения информации и принятие решения </w:t>
      </w:r>
    </w:p>
    <w:p w:rsidR="00FB4F95" w:rsidRPr="00B92BCC" w:rsidRDefault="00FB4F95" w:rsidP="00F5246B">
      <w:pPr>
        <w:pStyle w:val="ConsPlusNormal"/>
        <w:ind w:firstLine="709"/>
        <w:jc w:val="both"/>
      </w:pPr>
    </w:p>
    <w:p w:rsidR="00FB4F95" w:rsidRDefault="00FB4F95" w:rsidP="00F5246B">
      <w:pPr>
        <w:pStyle w:val="ConsPlusNormal"/>
        <w:ind w:firstLine="709"/>
        <w:jc w:val="both"/>
      </w:pPr>
      <w:r w:rsidRPr="00B92BCC">
        <w:t xml:space="preserve">26. </w:t>
      </w:r>
      <w:r w:rsidR="00DB2F95">
        <w:t>Исключен</w:t>
      </w:r>
      <w:r w:rsidRPr="00B92BCC">
        <w:t>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DB2F95" w:rsidRPr="00B92BCC" w:rsidRDefault="00DB2F95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lastRenderedPageBreak/>
        <w:t xml:space="preserve">27. </w:t>
      </w:r>
      <w:bookmarkStart w:id="10" w:name="P163"/>
      <w:bookmarkEnd w:id="10"/>
      <w:r w:rsidRPr="00B92BCC">
        <w:t>По итогам рассмотрения вопроса, указанного в абзаце втором подпункта «б» пункта 10 настоящего Положения, Комиссия принимает одно из следующих решений:</w:t>
      </w:r>
    </w:p>
    <w:p w:rsidR="00FB4F95" w:rsidRPr="00B92BCC" w:rsidRDefault="00FB4F95" w:rsidP="00F5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4F95" w:rsidRPr="00B92BCC" w:rsidRDefault="00FB4F95" w:rsidP="00F524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B2F95" w:rsidRDefault="00FB4F95" w:rsidP="00F5246B">
      <w:pPr>
        <w:pStyle w:val="ConsPlusNormal"/>
        <w:ind w:firstLine="709"/>
        <w:jc w:val="both"/>
      </w:pPr>
      <w:r w:rsidRPr="00B92BCC">
        <w:t xml:space="preserve">28. </w:t>
      </w:r>
      <w:bookmarkStart w:id="11" w:name="P167"/>
      <w:bookmarkEnd w:id="11"/>
      <w:r w:rsidR="00DB2F95">
        <w:t>Исключен</w:t>
      </w:r>
      <w:r w:rsidR="00DB2F95" w:rsidRPr="00B92BCC">
        <w:t>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DB2F95" w:rsidRDefault="00FB4F95" w:rsidP="00F5246B">
      <w:pPr>
        <w:pStyle w:val="ConsPlusNormal"/>
        <w:ind w:firstLine="709"/>
        <w:jc w:val="both"/>
      </w:pPr>
      <w:r w:rsidRPr="00B92BCC">
        <w:t xml:space="preserve">29. </w:t>
      </w:r>
      <w:r w:rsidR="00DB2F95">
        <w:t>Исключен</w:t>
      </w:r>
      <w:r w:rsidR="00DB2F95" w:rsidRPr="00B92BCC">
        <w:t>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DB2F95" w:rsidRDefault="00FB4F95" w:rsidP="00F5246B">
      <w:pPr>
        <w:pStyle w:val="ConsPlusNormal"/>
        <w:ind w:firstLine="709"/>
        <w:jc w:val="both"/>
      </w:pPr>
      <w:r w:rsidRPr="00B92BCC">
        <w:t xml:space="preserve">30. </w:t>
      </w:r>
      <w:r w:rsidR="00DB2F95">
        <w:t>Исключен</w:t>
      </w:r>
      <w:r w:rsidR="00DB2F95" w:rsidRPr="00B92BCC">
        <w:t>.</w:t>
      </w:r>
    </w:p>
    <w:p w:rsidR="00DB2F95" w:rsidRPr="00B92BCC" w:rsidRDefault="00DB2F95" w:rsidP="00F5246B">
      <w:pPr>
        <w:pStyle w:val="ConsPlusNormal"/>
        <w:ind w:firstLine="709"/>
        <w:jc w:val="both"/>
      </w:pPr>
      <w:r>
        <w:t>(</w:t>
      </w:r>
      <w:proofErr w:type="spellStart"/>
      <w:r>
        <w:t>реш</w:t>
      </w:r>
      <w:proofErr w:type="spellEnd"/>
      <w:r>
        <w:t xml:space="preserve">. Собрания депутатов от 29.09.2017 № </w:t>
      </w:r>
      <w:r w:rsidRPr="00DB2F95">
        <w:rPr>
          <w:rFonts w:eastAsiaTheme="minorEastAsia"/>
        </w:rPr>
        <w:t>549-VI</w:t>
      </w:r>
      <w:r>
        <w:rPr>
          <w:rFonts w:eastAsiaTheme="minorEastAsia"/>
        </w:rP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 xml:space="preserve">31. По итогам рассмотрения вопроса, указанного в </w:t>
      </w:r>
      <w:hyperlink r:id="rId14" w:history="1">
        <w:r w:rsidRPr="00B92BCC">
          <w:t xml:space="preserve">подпункте «г» пункта 10 </w:t>
        </w:r>
      </w:hyperlink>
      <w:r w:rsidRPr="00B92BCC">
        <w:t>настоящего Положения, Комиссия принимает в отношении гражданина, замещавшего должность главы администрации, одно из следующих решений:</w:t>
      </w:r>
    </w:p>
    <w:p w:rsidR="00FB4F95" w:rsidRPr="00B92BCC" w:rsidRDefault="00FB4F95" w:rsidP="00F524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FB4F95" w:rsidRDefault="00FB4F95" w:rsidP="00F52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B92BCC">
          <w:rPr>
            <w:rFonts w:ascii="Times New Roman" w:hAnsi="Times New Roman" w:cs="Times New Roman"/>
            <w:sz w:val="28"/>
            <w:szCs w:val="28"/>
          </w:rPr>
          <w:t>статьи 12</w:t>
        </w:r>
      </w:hyperlink>
      <w:r w:rsidRPr="00B92BCC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B92BCC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B92BCC">
        <w:rPr>
          <w:rFonts w:ascii="Times New Roman" w:hAnsi="Times New Roman" w:cs="Times New Roman"/>
          <w:sz w:val="28"/>
          <w:szCs w:val="28"/>
        </w:rPr>
        <w:t xml:space="preserve">. № 273-ФЗ «О противодействии коррупции». В этом случае Комиссия рекомендует </w:t>
      </w:r>
      <w:r w:rsidR="00F5246B">
        <w:rPr>
          <w:rFonts w:ascii="Times New Roman" w:hAnsi="Times New Roman" w:cs="Times New Roman"/>
          <w:sz w:val="28"/>
          <w:szCs w:val="28"/>
        </w:rPr>
        <w:t>главе городского округа «Город Йошкар-Ола»</w:t>
      </w:r>
      <w:r w:rsidRPr="00B92BCC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F5246B" w:rsidRPr="00F5246B" w:rsidRDefault="00F5246B" w:rsidP="00F52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реш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Собрания депутатов от 27.11.2019 № 4</w:t>
      </w:r>
      <w:r w:rsidRPr="002B18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5A12" w:rsidRPr="00B92BCC" w:rsidRDefault="008F5A12" w:rsidP="00F52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BCC">
        <w:rPr>
          <w:rFonts w:ascii="Times New Roman" w:eastAsia="Times New Roman" w:hAnsi="Times New Roman" w:cs="Times New Roman"/>
          <w:sz w:val="28"/>
          <w:szCs w:val="28"/>
        </w:rPr>
        <w:t>32. По итогам рассмотрения вопроса, указанного в подпункте «</w:t>
      </w:r>
      <w:proofErr w:type="spellStart"/>
      <w:r w:rsidRPr="00B92BCC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B92BCC">
        <w:rPr>
          <w:rFonts w:ascii="Times New Roman" w:eastAsia="Times New Roman" w:hAnsi="Times New Roman" w:cs="Times New Roman"/>
          <w:sz w:val="28"/>
          <w:szCs w:val="28"/>
        </w:rPr>
        <w:t>» пункта 10 настоящего Положения, Комиссия принимает одно из следующих решений:</w:t>
      </w:r>
    </w:p>
    <w:p w:rsidR="008F5A12" w:rsidRPr="00B92BCC" w:rsidRDefault="008F5A12" w:rsidP="00F52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BCC">
        <w:rPr>
          <w:rFonts w:ascii="Times New Roman" w:eastAsia="Times New Roman" w:hAnsi="Times New Roman" w:cs="Times New Roman"/>
          <w:sz w:val="28"/>
          <w:szCs w:val="28"/>
        </w:rPr>
        <w:lastRenderedPageBreak/>
        <w:t>а) признать, что при исполнении главой администрации должностных обязанностей конфликт интересов отсутствует;</w:t>
      </w:r>
    </w:p>
    <w:p w:rsidR="008F5A12" w:rsidRPr="00B92BCC" w:rsidRDefault="008F5A12" w:rsidP="00F52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2BCC">
        <w:rPr>
          <w:rFonts w:ascii="Times New Roman" w:eastAsia="Times New Roman" w:hAnsi="Times New Roman" w:cs="Times New Roman"/>
          <w:sz w:val="28"/>
          <w:szCs w:val="28"/>
        </w:rPr>
        <w:t>б) признать, что при исполнении главой администрации должностных обязанностей личная заинтересованность приводит или может привести к конфликту интересов. В этом случае Комиссия рекомендует главе городского округа «Город Йошкар-Ола» и (или) городскому Собранию принять меры по урегулированию конфликта интересов или по недопущению его возникновения;</w:t>
      </w:r>
    </w:p>
    <w:p w:rsidR="008F5A12" w:rsidRPr="00B92BCC" w:rsidRDefault="008F5A12" w:rsidP="00F5246B">
      <w:pPr>
        <w:pStyle w:val="ConsPlusNormal"/>
        <w:ind w:firstLine="709"/>
        <w:jc w:val="both"/>
        <w:rPr>
          <w:rFonts w:eastAsia="Calibri"/>
        </w:rPr>
      </w:pPr>
      <w:r w:rsidRPr="00B92BCC">
        <w:rPr>
          <w:rFonts w:eastAsia="Calibri"/>
        </w:rPr>
        <w:t>в) признать, что главой администрации не соблюдались требования об урегулировании конфликта интересов. В этом случае Комиссия главе городского округа «Город Йошкар-Ола» и (или) городскому Собранию рекомендует применить к главе администрации меры, предусмотренные федеральным законом.</w:t>
      </w:r>
    </w:p>
    <w:p w:rsidR="007C07CF" w:rsidRPr="00B92BCC" w:rsidRDefault="007C07CF" w:rsidP="00F5246B">
      <w:pPr>
        <w:pStyle w:val="ConsPlusNormal"/>
        <w:ind w:firstLine="709"/>
        <w:jc w:val="both"/>
        <w:rPr>
          <w:rFonts w:eastAsia="Calibri"/>
        </w:rPr>
      </w:pPr>
      <w:r w:rsidRPr="00B92BCC">
        <w:rPr>
          <w:rFonts w:eastAsia="Calibri"/>
        </w:rPr>
        <w:t xml:space="preserve">(в ред. </w:t>
      </w:r>
      <w:proofErr w:type="spellStart"/>
      <w:r w:rsidRPr="00B92BCC">
        <w:rPr>
          <w:rFonts w:eastAsia="Calibri"/>
        </w:rPr>
        <w:t>реш</w:t>
      </w:r>
      <w:proofErr w:type="spellEnd"/>
      <w:r w:rsidRPr="00B92BCC">
        <w:rPr>
          <w:rFonts w:eastAsia="Calibri"/>
        </w:rPr>
        <w:t>. Собрания депутатов от 23.11.2016№ 393-VI)</w:t>
      </w:r>
    </w:p>
    <w:p w:rsidR="008F5A12" w:rsidRPr="00B92BCC" w:rsidRDefault="008F5A12" w:rsidP="00F5246B">
      <w:pPr>
        <w:pStyle w:val="ConsPlusNormal"/>
        <w:ind w:firstLine="709"/>
        <w:jc w:val="both"/>
      </w:pPr>
      <w:r w:rsidRPr="00B92BCC">
        <w:rPr>
          <w:rFonts w:eastAsia="Calibri"/>
        </w:rPr>
        <w:t>33. По итогам</w:t>
      </w:r>
      <w:r w:rsidRPr="00B92BCC">
        <w:t xml:space="preserve"> рассмотрения вопроса, указанного в подпункте «е» пункта 10 настоящего Положения, Комиссия принимает одно из следующих решений:</w:t>
      </w:r>
    </w:p>
    <w:p w:rsidR="008F5A12" w:rsidRPr="00B92BCC" w:rsidRDefault="008F5A12" w:rsidP="00F524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а) установить, что глава администрации соблюдал требования к служебному поведению и (или) требования об урегулировании конфликта интересов;</w:t>
      </w:r>
    </w:p>
    <w:p w:rsidR="008F5A12" w:rsidRPr="00B92BCC" w:rsidRDefault="008F5A12" w:rsidP="00F5246B">
      <w:pPr>
        <w:pStyle w:val="ConsPlusNormal"/>
        <w:ind w:firstLine="709"/>
        <w:jc w:val="both"/>
      </w:pPr>
      <w:r w:rsidRPr="00B92BCC">
        <w:t>б) установить, что глава администрации не соблюдал требования к служебному поведению и (или) требования об урегулировании конфликта интересов. В этом случае Комиссия рекомендует главе городского округа «Город Йошкар-Ола» указать главе администрации на недопустимость нарушения требований к служебному поведению и (или) требований об урегулировании конфликта интересов либо применить к главе администрации  конкретную меру ответственности.</w:t>
      </w:r>
    </w:p>
    <w:p w:rsidR="007C07CF" w:rsidRPr="00B92BCC" w:rsidRDefault="007C07CF" w:rsidP="00F5246B">
      <w:pPr>
        <w:pStyle w:val="ConsPlusNormal"/>
        <w:ind w:firstLine="709"/>
        <w:jc w:val="both"/>
        <w:rPr>
          <w:rFonts w:eastAsia="Calibri"/>
        </w:rPr>
      </w:pPr>
      <w:r w:rsidRPr="00B92BCC">
        <w:rPr>
          <w:rFonts w:eastAsia="Calibri"/>
        </w:rPr>
        <w:t xml:space="preserve">(в ред. </w:t>
      </w:r>
      <w:proofErr w:type="spellStart"/>
      <w:r w:rsidRPr="00B92BCC">
        <w:rPr>
          <w:rFonts w:eastAsia="Calibri"/>
        </w:rPr>
        <w:t>реш</w:t>
      </w:r>
      <w:proofErr w:type="spellEnd"/>
      <w:r w:rsidRPr="00B92BCC">
        <w:rPr>
          <w:rFonts w:eastAsia="Calibri"/>
        </w:rPr>
        <w:t>. Собрания депутатов от 23.11.2016</w:t>
      </w:r>
      <w:r w:rsidR="00E54156">
        <w:rPr>
          <w:rFonts w:eastAsia="Calibri"/>
        </w:rPr>
        <w:t xml:space="preserve"> </w:t>
      </w:r>
      <w:r w:rsidRPr="00B92BCC">
        <w:rPr>
          <w:rFonts w:eastAsia="Calibri"/>
        </w:rPr>
        <w:t>№ 393-VI)</w:t>
      </w:r>
    </w:p>
    <w:p w:rsidR="00E54156" w:rsidRDefault="00E54156" w:rsidP="00F5246B">
      <w:pPr>
        <w:pStyle w:val="ConsPlusNormal"/>
        <w:ind w:firstLine="709"/>
        <w:jc w:val="both"/>
      </w:pPr>
      <w:r w:rsidRPr="00B92BCC">
        <w:t>34. По итогам рассмотрения вопросов, указанных в</w:t>
      </w:r>
      <w:r>
        <w:t xml:space="preserve"> подпунктах</w:t>
      </w:r>
      <w:r w:rsidRPr="00B92BCC">
        <w:t xml:space="preserve"> </w:t>
      </w:r>
      <w:hyperlink w:anchor="P113" w:history="1">
        <w:r w:rsidRPr="00B92BCC">
          <w:t>«б»</w:t>
        </w:r>
      </w:hyperlink>
      <w:r w:rsidRPr="00B92BCC">
        <w:t xml:space="preserve"> и «г» пункта 10 настоящего Положения, и при наличии к тому оснований Комиссия может принять иное решение в соответствии </w:t>
      </w:r>
      <w:r>
        <w:br/>
      </w:r>
      <w:r w:rsidRPr="00B92BCC">
        <w:t>с действующим законодательством.</w:t>
      </w:r>
    </w:p>
    <w:p w:rsidR="00E54156" w:rsidRPr="00B92BCC" w:rsidRDefault="00E54156" w:rsidP="00F5246B">
      <w:pPr>
        <w:pStyle w:val="ConsPlusNormal"/>
        <w:ind w:firstLine="709"/>
        <w:jc w:val="both"/>
        <w:rPr>
          <w:rFonts w:eastAsia="Calibri"/>
        </w:rPr>
      </w:pPr>
      <w:r w:rsidRPr="00B92BCC">
        <w:rPr>
          <w:rFonts w:eastAsia="Calibri"/>
        </w:rPr>
        <w:t>(</w:t>
      </w:r>
      <w:r>
        <w:rPr>
          <w:rFonts w:eastAsia="Calibri"/>
        </w:rPr>
        <w:t xml:space="preserve">абзац первый </w:t>
      </w:r>
      <w:r w:rsidRPr="00B92BCC">
        <w:rPr>
          <w:rFonts w:eastAsia="Calibri"/>
        </w:rPr>
        <w:t xml:space="preserve">в ред. </w:t>
      </w:r>
      <w:proofErr w:type="spellStart"/>
      <w:r w:rsidRPr="00B92BCC">
        <w:rPr>
          <w:rFonts w:eastAsia="Calibri"/>
        </w:rPr>
        <w:t>реш</w:t>
      </w:r>
      <w:proofErr w:type="spellEnd"/>
      <w:r w:rsidRPr="00B92BCC">
        <w:rPr>
          <w:rFonts w:eastAsia="Calibri"/>
        </w:rPr>
        <w:t xml:space="preserve">. Собрания депутатов </w:t>
      </w:r>
      <w:r>
        <w:t xml:space="preserve">от 29.09.2017 № </w:t>
      </w:r>
      <w:r w:rsidRPr="00DB2F95">
        <w:rPr>
          <w:rFonts w:eastAsiaTheme="minorEastAsia"/>
        </w:rPr>
        <w:t>549-VI</w:t>
      </w:r>
      <w:r w:rsidRPr="00B92BCC">
        <w:rPr>
          <w:rFonts w:eastAsia="Calibri"/>
        </w:rPr>
        <w:t>)</w:t>
      </w:r>
    </w:p>
    <w:p w:rsidR="00E54156" w:rsidRDefault="00E54156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Основания и мотивы принятия такого решения должны быть отражены в протоколе заседания Комиссии.</w:t>
      </w:r>
    </w:p>
    <w:p w:rsidR="008F5A12" w:rsidRPr="00B92BCC" w:rsidRDefault="008F5A12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numPr>
          <w:ilvl w:val="0"/>
          <w:numId w:val="2"/>
        </w:numPr>
        <w:ind w:left="0" w:firstLine="709"/>
        <w:jc w:val="center"/>
        <w:outlineLvl w:val="0"/>
        <w:rPr>
          <w:b/>
        </w:rPr>
      </w:pPr>
      <w:r w:rsidRPr="00B92BCC">
        <w:rPr>
          <w:b/>
        </w:rPr>
        <w:t xml:space="preserve">Ответственность членов Комиссии, </w:t>
      </w:r>
      <w:r w:rsidRPr="00B92BCC">
        <w:rPr>
          <w:b/>
        </w:rPr>
        <w:br/>
        <w:t>работников аппарата городского Собрания</w:t>
      </w:r>
    </w:p>
    <w:p w:rsidR="00FB4F95" w:rsidRPr="00B92BCC" w:rsidRDefault="00FB4F95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3</w:t>
      </w:r>
      <w:r w:rsidR="008F5A12" w:rsidRPr="00B92BCC">
        <w:t>5</w:t>
      </w:r>
      <w:r w:rsidRPr="00B92BCC">
        <w:t xml:space="preserve">.  Члены комиссии, работники аппарата городского Собрания несут в соответствии с законодательством Российской Федерации </w:t>
      </w:r>
      <w:r w:rsidRPr="00B92BCC">
        <w:lastRenderedPageBreak/>
        <w:t>ответственность за разглашение обстоятельств, ставших им известные в результате деятельности Комиссии, либо за использование этих сведений в целях, не предусмотренных законодательством Российской Федерации.</w:t>
      </w:r>
    </w:p>
    <w:p w:rsidR="00FB4F95" w:rsidRPr="00B92BCC" w:rsidRDefault="00E54156" w:rsidP="00F5246B">
      <w:pPr>
        <w:pStyle w:val="ConsPlusNormal"/>
        <w:ind w:firstLine="709"/>
        <w:jc w:val="both"/>
      </w:pPr>
      <w:r>
        <w:t>(</w:t>
      </w:r>
      <w:r w:rsidRPr="00B92BCC">
        <w:rPr>
          <w:rFonts w:eastAsia="Calibri"/>
        </w:rPr>
        <w:t xml:space="preserve">в ред. </w:t>
      </w:r>
      <w:proofErr w:type="spellStart"/>
      <w:r w:rsidRPr="00B92BCC">
        <w:rPr>
          <w:rFonts w:eastAsia="Calibri"/>
        </w:rPr>
        <w:t>реш</w:t>
      </w:r>
      <w:proofErr w:type="spellEnd"/>
      <w:r w:rsidRPr="00B92BCC">
        <w:rPr>
          <w:rFonts w:eastAsia="Calibri"/>
        </w:rPr>
        <w:t xml:space="preserve">. Собрания депутатов </w:t>
      </w:r>
      <w:r>
        <w:t xml:space="preserve">от 29.09.2017 № </w:t>
      </w:r>
      <w:r w:rsidRPr="00DB2F95">
        <w:rPr>
          <w:rFonts w:eastAsiaTheme="minorEastAsia"/>
        </w:rPr>
        <w:t>549-VI</w:t>
      </w:r>
      <w:r w:rsidRPr="00B92BCC">
        <w:rPr>
          <w:rFonts w:eastAsia="Calibri"/>
        </w:rPr>
        <w:t>)</w:t>
      </w:r>
    </w:p>
    <w:p w:rsidR="00FB4F95" w:rsidRPr="00B92BCC" w:rsidRDefault="00FB4F95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numPr>
          <w:ilvl w:val="0"/>
          <w:numId w:val="2"/>
        </w:numPr>
        <w:ind w:left="0" w:firstLine="709"/>
        <w:jc w:val="center"/>
        <w:rPr>
          <w:b/>
        </w:rPr>
      </w:pPr>
      <w:r w:rsidRPr="00B92BCC">
        <w:rPr>
          <w:b/>
        </w:rPr>
        <w:t>Обеспечение деятельности Комиссии</w:t>
      </w:r>
    </w:p>
    <w:p w:rsidR="00FB4F95" w:rsidRPr="00B92BCC" w:rsidRDefault="00FB4F95" w:rsidP="00F5246B">
      <w:pPr>
        <w:pStyle w:val="ConsPlusNormal"/>
        <w:ind w:firstLine="709"/>
        <w:jc w:val="both"/>
      </w:pPr>
    </w:p>
    <w:p w:rsidR="00FB4F95" w:rsidRPr="00B92BCC" w:rsidRDefault="00FB4F95" w:rsidP="00F5246B">
      <w:pPr>
        <w:pStyle w:val="ConsPlusNormal"/>
        <w:ind w:firstLine="709"/>
        <w:jc w:val="both"/>
      </w:pPr>
      <w:bookmarkStart w:id="12" w:name="P182"/>
      <w:bookmarkEnd w:id="12"/>
      <w:r w:rsidRPr="00B92BCC">
        <w:t>3</w:t>
      </w:r>
      <w:r w:rsidR="008F5A12" w:rsidRPr="00B92BCC">
        <w:t>6</w:t>
      </w:r>
      <w:r w:rsidRPr="00B92BCC">
        <w:t>. Обеспечение деятельности Комиссии, в том числе организационно-техническое и документационное,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осуществляется  секретарем Комиссии.</w:t>
      </w:r>
    </w:p>
    <w:p w:rsidR="00FB4F95" w:rsidRPr="00B92BCC" w:rsidRDefault="00FB4F95" w:rsidP="00F5246B">
      <w:pPr>
        <w:pStyle w:val="ConsPlusNormal"/>
        <w:ind w:firstLine="709"/>
        <w:jc w:val="both"/>
      </w:pPr>
      <w:r w:rsidRPr="00B92BCC">
        <w:t>3</w:t>
      </w:r>
      <w:r w:rsidR="008F5A12" w:rsidRPr="00B92BCC">
        <w:t>7</w:t>
      </w:r>
      <w:r w:rsidRPr="00B92BCC">
        <w:t xml:space="preserve">. Расходы, связанные с обеспечением деятельности Комиссии осуществляются за счет бюджетных ассигнований, предусмотренных в бюджете городского округа «Город Йошкар-Ола» на обеспечение деятельности городского Собрания. </w:t>
      </w:r>
    </w:p>
    <w:p w:rsidR="00FB4F95" w:rsidRPr="00B92BCC" w:rsidRDefault="00FB4F95" w:rsidP="00F5246B">
      <w:pPr>
        <w:pStyle w:val="ConsPlusTitle"/>
        <w:tabs>
          <w:tab w:val="left" w:pos="660"/>
        </w:tabs>
        <w:ind w:left="36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F95" w:rsidRPr="00B92BCC" w:rsidRDefault="00FB4F95" w:rsidP="00F5246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B92BCC" w:rsidRDefault="00FB4F95" w:rsidP="00F52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B92BCC" w:rsidRDefault="00B92BCC" w:rsidP="00F52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4B88" w:rsidRDefault="004B4B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B4F95" w:rsidRPr="00B92BCC" w:rsidRDefault="00FB4F95" w:rsidP="00F52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lastRenderedPageBreak/>
        <w:t xml:space="preserve"> УТВЕРЖДЕН</w:t>
      </w:r>
    </w:p>
    <w:p w:rsidR="00FB4F95" w:rsidRPr="00B92BCC" w:rsidRDefault="00FB4F95" w:rsidP="00F52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 xml:space="preserve">                                                решением Собрания депутатов</w:t>
      </w:r>
      <w:r w:rsidRPr="00B92BCC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городского округа «Город Йошкар-Ола»</w:t>
      </w:r>
    </w:p>
    <w:p w:rsidR="00FB4F95" w:rsidRDefault="00FB4F95" w:rsidP="00F524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92BCC">
        <w:rPr>
          <w:rFonts w:ascii="Times New Roman" w:hAnsi="Times New Roman" w:cs="Times New Roman"/>
          <w:sz w:val="28"/>
          <w:szCs w:val="28"/>
        </w:rPr>
        <w:t>от 28 сентября 2016 года № 370-</w:t>
      </w:r>
      <w:r w:rsidRPr="003E09F3">
        <w:rPr>
          <w:rFonts w:ascii="Times New Roman" w:hAnsi="Times New Roman" w:cs="Times New Roman"/>
          <w:sz w:val="28"/>
          <w:szCs w:val="28"/>
        </w:rPr>
        <w:t>VI</w:t>
      </w:r>
    </w:p>
    <w:p w:rsidR="003E09F3" w:rsidRPr="003E09F3" w:rsidRDefault="003E09F3" w:rsidP="002B1844">
      <w:pPr>
        <w:spacing w:after="0" w:line="240" w:lineRule="auto"/>
        <w:ind w:left="2832"/>
        <w:jc w:val="right"/>
        <w:rPr>
          <w:rFonts w:ascii="Times New Roman" w:hAnsi="Times New Roman" w:cs="Times New Roman"/>
          <w:sz w:val="28"/>
          <w:szCs w:val="28"/>
        </w:rPr>
      </w:pPr>
      <w:r w:rsidRPr="003E09F3">
        <w:rPr>
          <w:rFonts w:ascii="Times New Roman" w:hAnsi="Times New Roman" w:cs="Times New Roman"/>
          <w:sz w:val="28"/>
          <w:szCs w:val="28"/>
        </w:rPr>
        <w:t xml:space="preserve">(в ред. </w:t>
      </w:r>
      <w:proofErr w:type="spellStart"/>
      <w:r w:rsidRPr="003E09F3">
        <w:rPr>
          <w:rFonts w:ascii="Times New Roman" w:hAnsi="Times New Roman" w:cs="Times New Roman"/>
          <w:sz w:val="28"/>
          <w:szCs w:val="28"/>
        </w:rPr>
        <w:t>реш</w:t>
      </w:r>
      <w:proofErr w:type="spellEnd"/>
      <w:r w:rsidRPr="003E09F3">
        <w:rPr>
          <w:rFonts w:ascii="Times New Roman" w:hAnsi="Times New Roman" w:cs="Times New Roman"/>
          <w:sz w:val="28"/>
          <w:szCs w:val="28"/>
        </w:rPr>
        <w:t xml:space="preserve">. Собрания депутатов от 25.04.2018 </w:t>
      </w:r>
      <w:r w:rsidR="002B1844">
        <w:rPr>
          <w:rFonts w:ascii="Times New Roman" w:hAnsi="Times New Roman" w:cs="Times New Roman"/>
          <w:sz w:val="28"/>
          <w:szCs w:val="28"/>
        </w:rPr>
        <w:br/>
      </w:r>
      <w:r w:rsidRPr="003E09F3">
        <w:rPr>
          <w:rFonts w:ascii="Times New Roman" w:hAnsi="Times New Roman" w:cs="Times New Roman"/>
          <w:sz w:val="28"/>
          <w:szCs w:val="28"/>
        </w:rPr>
        <w:t>№ 660-VI</w:t>
      </w:r>
      <w:r w:rsidR="002B1844">
        <w:rPr>
          <w:rFonts w:ascii="Times New Roman" w:hAnsi="Times New Roman" w:cs="Times New Roman"/>
          <w:sz w:val="28"/>
          <w:szCs w:val="28"/>
        </w:rPr>
        <w:t>,</w:t>
      </w:r>
      <w:r w:rsidR="002B1844" w:rsidRPr="002B1844">
        <w:rPr>
          <w:rFonts w:ascii="Times New Roman" w:hAnsi="Times New Roman" w:cs="Times New Roman"/>
          <w:sz w:val="28"/>
          <w:szCs w:val="28"/>
        </w:rPr>
        <w:t xml:space="preserve"> от 23.12.2019 № 55-VII)</w:t>
      </w:r>
    </w:p>
    <w:p w:rsidR="003E09F3" w:rsidRPr="003E09F3" w:rsidRDefault="003E09F3" w:rsidP="002B18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B4F95" w:rsidRPr="00B92BCC" w:rsidRDefault="00FB4F95" w:rsidP="00F5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1844" w:rsidRPr="002B1844" w:rsidRDefault="002B1844" w:rsidP="002B18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1844">
        <w:rPr>
          <w:rFonts w:ascii="Times New Roman" w:eastAsia="Calibri" w:hAnsi="Times New Roman" w:cs="Times New Roman"/>
          <w:b/>
          <w:bCs/>
          <w:sz w:val="28"/>
          <w:szCs w:val="28"/>
        </w:rPr>
        <w:t>СОСТАВ</w:t>
      </w:r>
    </w:p>
    <w:p w:rsidR="002B1844" w:rsidRPr="002B1844" w:rsidRDefault="002B1844" w:rsidP="002B184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B1844">
        <w:rPr>
          <w:rFonts w:ascii="Times New Roman" w:eastAsia="Calibri" w:hAnsi="Times New Roman" w:cs="Times New Roman"/>
          <w:b/>
          <w:bCs/>
          <w:sz w:val="28"/>
          <w:szCs w:val="28"/>
        </w:rPr>
        <w:t>КОМИССИИ ПРИ СОБРАНИИ ДЕПУТАТОВ ГОРОДСКОГО ОКРУГА «ГОРОД ЙОШКАР-ОЛА» ПО УРЕГУЛИРОВАНИЮ КОНФЛИКТА ИНТЕРЕСОВ</w:t>
      </w:r>
    </w:p>
    <w:p w:rsidR="002B1844" w:rsidRPr="002B1844" w:rsidRDefault="002B1844" w:rsidP="002B18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851"/>
        <w:gridCol w:w="6237"/>
      </w:tblGrid>
      <w:tr w:rsidR="002B1844" w:rsidRPr="002B1844" w:rsidTr="00CE1229">
        <w:tc>
          <w:tcPr>
            <w:tcW w:w="1905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Бастраков</w:t>
            </w:r>
            <w:proofErr w:type="spellEnd"/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А.Л.</w:t>
            </w:r>
          </w:p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Богатов О.Г.</w:t>
            </w:r>
          </w:p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B1844" w:rsidRPr="002B1844" w:rsidRDefault="002B1844" w:rsidP="002B18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844" w:rsidRPr="002B1844" w:rsidRDefault="002B1844" w:rsidP="002B18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844" w:rsidRPr="002B1844" w:rsidRDefault="002B1844" w:rsidP="002B18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2B1844" w:rsidRPr="002B1844" w:rsidRDefault="002B1844" w:rsidP="002B184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постоянной комиссии по законности Собрания депутатов (секретарь Комиссии)</w:t>
            </w:r>
          </w:p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председателя Собрания депутатов, заместитель председателя постоянной комиссии по развитию городского хозяйства Собрания депутатов (председатель Комиссии)</w:t>
            </w:r>
          </w:p>
        </w:tc>
      </w:tr>
      <w:tr w:rsidR="002B1844" w:rsidRPr="002B1844" w:rsidTr="00CE1229">
        <w:tc>
          <w:tcPr>
            <w:tcW w:w="1905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844" w:rsidRPr="002B1844" w:rsidTr="00CE1229">
        <w:tc>
          <w:tcPr>
            <w:tcW w:w="1905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Логинова Н.В.</w:t>
            </w:r>
          </w:p>
        </w:tc>
        <w:tc>
          <w:tcPr>
            <w:tcW w:w="851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проректор по финансово-экономической деятельности ФГБОУ ВПО «Приволжский государственный технологический университет» (по согласованию)</w:t>
            </w:r>
          </w:p>
        </w:tc>
      </w:tr>
      <w:tr w:rsidR="002B1844" w:rsidRPr="002B1844" w:rsidTr="00CE1229">
        <w:tc>
          <w:tcPr>
            <w:tcW w:w="1905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Макаров В.А. </w:t>
            </w:r>
          </w:p>
        </w:tc>
        <w:tc>
          <w:tcPr>
            <w:tcW w:w="851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постоянной комиссии по законности Собрания депутатов»</w:t>
            </w:r>
          </w:p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B1844" w:rsidRPr="002B1844" w:rsidTr="00CE1229">
        <w:tc>
          <w:tcPr>
            <w:tcW w:w="1905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Шабалин И.В.</w:t>
            </w:r>
          </w:p>
        </w:tc>
        <w:tc>
          <w:tcPr>
            <w:tcW w:w="851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237" w:type="dxa"/>
          </w:tcPr>
          <w:p w:rsidR="002B1844" w:rsidRPr="002B1844" w:rsidRDefault="002B1844" w:rsidP="002B1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управления Главы Республики </w:t>
            </w:r>
            <w:r w:rsidRPr="002B1844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Марий Эл по профилактике коррупционных и иных правонарушений (по согласованию).</w:t>
            </w:r>
          </w:p>
        </w:tc>
      </w:tr>
    </w:tbl>
    <w:p w:rsidR="00FB4F95" w:rsidRPr="00B92BCC" w:rsidRDefault="00FB4F95" w:rsidP="00F524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4F95" w:rsidRPr="00B92BCC" w:rsidSect="00C06F55">
      <w:headerReference w:type="default" r:id="rId16"/>
      <w:pgSz w:w="11906" w:h="16838"/>
      <w:pgMar w:top="1134" w:right="1134" w:bottom="1134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2F95" w:rsidRDefault="00DB2F95" w:rsidP="003967DC">
      <w:pPr>
        <w:spacing w:after="0" w:line="240" w:lineRule="auto"/>
      </w:pPr>
      <w:r>
        <w:separator/>
      </w:r>
    </w:p>
  </w:endnote>
  <w:endnote w:type="continuationSeparator" w:id="0">
    <w:p w:rsidR="00DB2F95" w:rsidRDefault="00DB2F95" w:rsidP="0039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2F95" w:rsidRDefault="00DB2F95" w:rsidP="003967DC">
      <w:pPr>
        <w:spacing w:after="0" w:line="240" w:lineRule="auto"/>
      </w:pPr>
      <w:r>
        <w:separator/>
      </w:r>
    </w:p>
  </w:footnote>
  <w:footnote w:type="continuationSeparator" w:id="0">
    <w:p w:rsidR="00DB2F95" w:rsidRDefault="00DB2F95" w:rsidP="0039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24704"/>
      <w:docPartObj>
        <w:docPartGallery w:val="Page Numbers (Top of Page)"/>
        <w:docPartUnique/>
      </w:docPartObj>
    </w:sdtPr>
    <w:sdtContent>
      <w:p w:rsidR="00DB2F95" w:rsidRDefault="00D979F5">
        <w:pPr>
          <w:pStyle w:val="a4"/>
          <w:jc w:val="right"/>
        </w:pPr>
        <w:r w:rsidRPr="008A1CB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B2F95" w:rsidRPr="008A1CB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A1CB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4B88">
          <w:rPr>
            <w:rFonts w:ascii="Times New Roman" w:hAnsi="Times New Roman" w:cs="Times New Roman"/>
            <w:noProof/>
            <w:sz w:val="28"/>
            <w:szCs w:val="28"/>
          </w:rPr>
          <w:t>13</w:t>
        </w:r>
        <w:r w:rsidRPr="008A1CB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B2F95" w:rsidRDefault="00DB2F9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200BE4"/>
    <w:multiLevelType w:val="hybridMultilevel"/>
    <w:tmpl w:val="D460F28E"/>
    <w:lvl w:ilvl="0" w:tplc="3E48DBD4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C76E6C"/>
    <w:multiLevelType w:val="hybridMultilevel"/>
    <w:tmpl w:val="CBF4F204"/>
    <w:lvl w:ilvl="0" w:tplc="08F0556E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CB0F9F"/>
    <w:multiLevelType w:val="hybridMultilevel"/>
    <w:tmpl w:val="FE98A4D0"/>
    <w:lvl w:ilvl="0" w:tplc="38DE13EE">
      <w:start w:val="1"/>
      <w:numFmt w:val="upperRoman"/>
      <w:lvlText w:val="%1."/>
      <w:lvlJc w:val="left"/>
      <w:pPr>
        <w:ind w:left="185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F785D"/>
    <w:rsid w:val="00001B25"/>
    <w:rsid w:val="000457B3"/>
    <w:rsid w:val="00046B60"/>
    <w:rsid w:val="000A215D"/>
    <w:rsid w:val="000E2658"/>
    <w:rsid w:val="000E3E5C"/>
    <w:rsid w:val="001140AA"/>
    <w:rsid w:val="0012626C"/>
    <w:rsid w:val="00143B6E"/>
    <w:rsid w:val="00162209"/>
    <w:rsid w:val="0017267B"/>
    <w:rsid w:val="00176870"/>
    <w:rsid w:val="001E038A"/>
    <w:rsid w:val="002045FE"/>
    <w:rsid w:val="002B1844"/>
    <w:rsid w:val="002C377C"/>
    <w:rsid w:val="002D0312"/>
    <w:rsid w:val="002E2019"/>
    <w:rsid w:val="003271FE"/>
    <w:rsid w:val="00343789"/>
    <w:rsid w:val="003967DC"/>
    <w:rsid w:val="003B68DE"/>
    <w:rsid w:val="003E09F3"/>
    <w:rsid w:val="003F1D33"/>
    <w:rsid w:val="003F2058"/>
    <w:rsid w:val="003F785D"/>
    <w:rsid w:val="00404212"/>
    <w:rsid w:val="00406D9D"/>
    <w:rsid w:val="00424A22"/>
    <w:rsid w:val="004904BE"/>
    <w:rsid w:val="004917D6"/>
    <w:rsid w:val="004A145A"/>
    <w:rsid w:val="004A7F65"/>
    <w:rsid w:val="004B4B88"/>
    <w:rsid w:val="004B7B17"/>
    <w:rsid w:val="004D6927"/>
    <w:rsid w:val="004E3A14"/>
    <w:rsid w:val="00501E42"/>
    <w:rsid w:val="00531429"/>
    <w:rsid w:val="00546B44"/>
    <w:rsid w:val="00556F0F"/>
    <w:rsid w:val="00557DC6"/>
    <w:rsid w:val="00560DAB"/>
    <w:rsid w:val="005656FC"/>
    <w:rsid w:val="00583F5B"/>
    <w:rsid w:val="0059694B"/>
    <w:rsid w:val="005A4E43"/>
    <w:rsid w:val="005B3730"/>
    <w:rsid w:val="006351EE"/>
    <w:rsid w:val="006660B1"/>
    <w:rsid w:val="00673F88"/>
    <w:rsid w:val="006810C0"/>
    <w:rsid w:val="00681618"/>
    <w:rsid w:val="00710EE5"/>
    <w:rsid w:val="00745B2E"/>
    <w:rsid w:val="007C07CF"/>
    <w:rsid w:val="0080209C"/>
    <w:rsid w:val="008303CA"/>
    <w:rsid w:val="008539A3"/>
    <w:rsid w:val="008A1CB9"/>
    <w:rsid w:val="008F5A12"/>
    <w:rsid w:val="00916428"/>
    <w:rsid w:val="009261AC"/>
    <w:rsid w:val="009364A1"/>
    <w:rsid w:val="009B2A46"/>
    <w:rsid w:val="009B4E6E"/>
    <w:rsid w:val="009E037E"/>
    <w:rsid w:val="00A235B0"/>
    <w:rsid w:val="00AF41DA"/>
    <w:rsid w:val="00B92BCC"/>
    <w:rsid w:val="00BC7F4C"/>
    <w:rsid w:val="00C06F55"/>
    <w:rsid w:val="00C554FE"/>
    <w:rsid w:val="00CE3F29"/>
    <w:rsid w:val="00D23974"/>
    <w:rsid w:val="00D3190C"/>
    <w:rsid w:val="00D95B45"/>
    <w:rsid w:val="00D979F5"/>
    <w:rsid w:val="00DB2F95"/>
    <w:rsid w:val="00DC3511"/>
    <w:rsid w:val="00E54156"/>
    <w:rsid w:val="00E66FC2"/>
    <w:rsid w:val="00E75B48"/>
    <w:rsid w:val="00EA7A53"/>
    <w:rsid w:val="00ED226C"/>
    <w:rsid w:val="00EE6F5D"/>
    <w:rsid w:val="00F5246B"/>
    <w:rsid w:val="00F62B50"/>
    <w:rsid w:val="00FB4F95"/>
    <w:rsid w:val="00FC6169"/>
    <w:rsid w:val="00FC6F15"/>
    <w:rsid w:val="00F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DE"/>
  </w:style>
  <w:style w:type="paragraph" w:styleId="1">
    <w:name w:val="heading 1"/>
    <w:basedOn w:val="a"/>
    <w:next w:val="a"/>
    <w:link w:val="10"/>
    <w:qFormat/>
    <w:rsid w:val="003F785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785D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3F78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673F88"/>
    <w:rPr>
      <w:rFonts w:ascii="Times New Roman" w:hAnsi="Times New Roman" w:cs="Times New Roman" w:hint="default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9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67DC"/>
  </w:style>
  <w:style w:type="paragraph" w:styleId="a6">
    <w:name w:val="footer"/>
    <w:basedOn w:val="a"/>
    <w:link w:val="a7"/>
    <w:uiPriority w:val="99"/>
    <w:semiHidden/>
    <w:unhideWhenUsed/>
    <w:rsid w:val="00396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67DC"/>
  </w:style>
  <w:style w:type="paragraph" w:styleId="a8">
    <w:name w:val="List Paragraph"/>
    <w:basedOn w:val="a"/>
    <w:uiPriority w:val="34"/>
    <w:qFormat/>
    <w:rsid w:val="00EA7A53"/>
    <w:pPr>
      <w:ind w:left="720"/>
      <w:contextualSpacing/>
    </w:pPr>
  </w:style>
  <w:style w:type="paragraph" w:customStyle="1" w:styleId="ConsPlusNormal">
    <w:name w:val="ConsPlusNormal"/>
    <w:rsid w:val="00FB4F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59"/>
    <w:rsid w:val="00FB4F95"/>
    <w:pPr>
      <w:spacing w:after="0" w:line="240" w:lineRule="auto"/>
      <w:ind w:firstLine="709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30664" TargetMode="External"/><Relationship Id="rId13" Type="http://schemas.openxmlformats.org/officeDocument/2006/relationships/hyperlink" Target="consultantplus://offline/ref=2EC73B852C96EE425315B2F6C30477F4160098612D8F6EEB8B53D71B370425EF45D79BE3B92237B5QEB1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1B380266AEFFEEEC4A7D26496067E69F23C75CBBD3861D883FB0FE43F0CBFEBEBBEEF3FBBBC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EC73B852C96EE425315B2F6C30477F4160098612D8F6EEB8B53D71B370425EF45D79BE3B92237B5QEB1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FCCDC424DD92AF0589DEFB3658BAE8BC37C719C4FF67C3ED3829CDF6FAE9F86B287F837CH3J" TargetMode="External"/><Relationship Id="rId10" Type="http://schemas.openxmlformats.org/officeDocument/2006/relationships/hyperlink" Target="consultantplus://offline/ref=846F44A9B5E52D1B35D731CADDB8303A496F01FC870DB65744A07CAA2F123B0C3759292DC430hB5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6F44A9B5E52D1B35D731CADDB8303A496F04FA830DB65744A07CAA2F123B0C3759292FhC50I" TargetMode="External"/><Relationship Id="rId14" Type="http://schemas.openxmlformats.org/officeDocument/2006/relationships/hyperlink" Target="consultantplus://offline/ref=F4FCCDC424DD92AF0589DEFB3658BAE8BC37C310C0FF67C3ED3829CDF6FAE9F86B287F78H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5F3B9-9324-4126-98F1-0B1906480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4457</Words>
  <Characters>25406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2016-09-29T06:15:00Z</cp:lastPrinted>
  <dcterms:created xsi:type="dcterms:W3CDTF">2019-12-20T11:06:00Z</dcterms:created>
  <dcterms:modified xsi:type="dcterms:W3CDTF">2019-12-20T11:09:00Z</dcterms:modified>
</cp:coreProperties>
</file>