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4C" w:rsidRDefault="00844D4C">
      <w:pPr>
        <w:pStyle w:val="ConsPlusTitle"/>
        <w:jc w:val="center"/>
        <w:outlineLvl w:val="0"/>
      </w:pPr>
      <w:r>
        <w:t>СОБРАНИЕ ДЕПУТАТОВ ГОРОДСКОГО ОКРУГА "ГОРОД ЙОШКАР-ОЛА"</w:t>
      </w:r>
    </w:p>
    <w:p w:rsidR="00844D4C" w:rsidRDefault="00844D4C">
      <w:pPr>
        <w:pStyle w:val="ConsPlusTitle"/>
        <w:jc w:val="center"/>
      </w:pPr>
    </w:p>
    <w:p w:rsidR="00844D4C" w:rsidRDefault="00844D4C">
      <w:pPr>
        <w:pStyle w:val="ConsPlusTitle"/>
        <w:jc w:val="center"/>
      </w:pPr>
      <w:r>
        <w:t>РЕШЕНИЕ ВОСЕМНАДЦАТОЙ СЕССИИ ПЯТОГО СОЗЫВА</w:t>
      </w:r>
    </w:p>
    <w:p w:rsidR="00844D4C" w:rsidRDefault="00844D4C">
      <w:pPr>
        <w:pStyle w:val="ConsPlusTitle"/>
        <w:jc w:val="center"/>
      </w:pPr>
      <w:r>
        <w:t>от 22 июня 2011 г. N 285-V</w:t>
      </w:r>
    </w:p>
    <w:p w:rsidR="00844D4C" w:rsidRDefault="00844D4C">
      <w:pPr>
        <w:pStyle w:val="ConsPlusTitle"/>
        <w:jc w:val="center"/>
      </w:pPr>
    </w:p>
    <w:p w:rsidR="00844D4C" w:rsidRDefault="00844D4C">
      <w:pPr>
        <w:pStyle w:val="ConsPlusTitle"/>
        <w:jc w:val="center"/>
      </w:pPr>
      <w:r>
        <w:t>ОБ УТВЕРЖДЕНИИ ПЕРЕЧНЯ</w:t>
      </w:r>
    </w:p>
    <w:p w:rsidR="00844D4C" w:rsidRDefault="00844D4C">
      <w:pPr>
        <w:pStyle w:val="ConsPlusTitle"/>
        <w:jc w:val="center"/>
      </w:pPr>
      <w:r>
        <w:t>УСЛУГ, КОТОРЫЕ ЯВЛЯЮТСЯ НЕОБХОДИМЫМИ И ОБЯЗАТЕЛЬНЫМИ</w:t>
      </w:r>
    </w:p>
    <w:p w:rsidR="00844D4C" w:rsidRDefault="00844D4C">
      <w:pPr>
        <w:pStyle w:val="ConsPlusTitle"/>
        <w:jc w:val="center"/>
      </w:pPr>
      <w:r>
        <w:t>ДЛЯ ПРЕДОСТАВЛЕНИЯ МУНИЦИПАЛЬНЫХ УСЛУГ В ГОРОДСКОМ ОКРУГЕ</w:t>
      </w:r>
    </w:p>
    <w:p w:rsidR="00844D4C" w:rsidRDefault="00844D4C">
      <w:pPr>
        <w:pStyle w:val="ConsPlusTitle"/>
        <w:jc w:val="center"/>
      </w:pPr>
      <w:r>
        <w:t>"ГОРОД ЙОШКАР-ОЛА"</w:t>
      </w:r>
    </w:p>
    <w:p w:rsidR="00844D4C" w:rsidRDefault="00844D4C">
      <w:pPr>
        <w:pStyle w:val="ConsPlusNormal"/>
        <w:jc w:val="center"/>
      </w:pPr>
      <w:r>
        <w:t>Список изменяющих документов</w:t>
      </w:r>
    </w:p>
    <w:p w:rsidR="00844D4C" w:rsidRDefault="00844D4C">
      <w:pPr>
        <w:pStyle w:val="ConsPlusNormal"/>
        <w:jc w:val="center"/>
      </w:pPr>
      <w:proofErr w:type="gramStart"/>
      <w:r>
        <w:t>(в ред. решений Собрания депутатов городского округа "Город Йошкар-Ола"</w:t>
      </w:r>
      <w:proofErr w:type="gramEnd"/>
    </w:p>
    <w:p w:rsidR="00844D4C" w:rsidRDefault="00844D4C">
      <w:pPr>
        <w:pStyle w:val="ConsPlusNormal"/>
        <w:jc w:val="center"/>
      </w:pPr>
      <w:r>
        <w:t xml:space="preserve">от 23.11.2011 </w:t>
      </w:r>
      <w:hyperlink r:id="rId4" w:history="1">
        <w:r>
          <w:rPr>
            <w:color w:val="0000FF"/>
          </w:rPr>
          <w:t>N 332-V</w:t>
        </w:r>
      </w:hyperlink>
      <w:r>
        <w:t xml:space="preserve">, от 22.02.2012 </w:t>
      </w:r>
      <w:hyperlink r:id="rId5" w:history="1">
        <w:r>
          <w:rPr>
            <w:color w:val="0000FF"/>
          </w:rPr>
          <w:t>N 374-V</w:t>
        </w:r>
      </w:hyperlink>
      <w:r>
        <w:t xml:space="preserve">, от 27.06.2012 </w:t>
      </w:r>
      <w:hyperlink r:id="rId6" w:history="1">
        <w:r>
          <w:rPr>
            <w:color w:val="0000FF"/>
          </w:rPr>
          <w:t>N 442-V</w:t>
        </w:r>
      </w:hyperlink>
      <w:r>
        <w:t>,</w:t>
      </w:r>
    </w:p>
    <w:p w:rsidR="00844D4C" w:rsidRDefault="00844D4C">
      <w:pPr>
        <w:pStyle w:val="ConsPlusNormal"/>
        <w:jc w:val="center"/>
      </w:pPr>
      <w:r>
        <w:t xml:space="preserve">от 24.04.2013 </w:t>
      </w:r>
      <w:hyperlink r:id="rId7" w:history="1">
        <w:r>
          <w:rPr>
            <w:color w:val="0000FF"/>
          </w:rPr>
          <w:t>N 574-V</w:t>
        </w:r>
      </w:hyperlink>
      <w:r>
        <w:t xml:space="preserve">, от 26.11.2014 </w:t>
      </w:r>
      <w:hyperlink r:id="rId8" w:history="1">
        <w:r>
          <w:rPr>
            <w:color w:val="0000FF"/>
          </w:rPr>
          <w:t>N 34-VI</w:t>
        </w:r>
      </w:hyperlink>
      <w:r>
        <w:t xml:space="preserve">, от 25.11.2015 </w:t>
      </w:r>
      <w:hyperlink r:id="rId9" w:history="1">
        <w:r>
          <w:rPr>
            <w:color w:val="0000FF"/>
          </w:rPr>
          <w:t>N 218-VI</w:t>
        </w:r>
      </w:hyperlink>
      <w:r>
        <w:t>,</w:t>
      </w:r>
    </w:p>
    <w:p w:rsidR="00844D4C" w:rsidRDefault="00844D4C">
      <w:pPr>
        <w:pStyle w:val="ConsPlusNormal"/>
        <w:jc w:val="center"/>
      </w:pPr>
      <w:r>
        <w:t xml:space="preserve">от 26.04.2016 </w:t>
      </w:r>
      <w:hyperlink r:id="rId10" w:history="1">
        <w:r>
          <w:rPr>
            <w:color w:val="0000FF"/>
          </w:rPr>
          <w:t>N 309-VI</w:t>
        </w:r>
      </w:hyperlink>
      <w:r>
        <w:t xml:space="preserve">, </w:t>
      </w:r>
      <w:r w:rsidRPr="00844D4C">
        <w:t>от 23</w:t>
      </w:r>
      <w:r>
        <w:t xml:space="preserve">.11 2016 </w:t>
      </w:r>
      <w:r w:rsidRPr="00844D4C">
        <w:rPr>
          <w:szCs w:val="22"/>
        </w:rPr>
        <w:t>№ 390-VI</w:t>
      </w:r>
      <w:r>
        <w:t>)</w:t>
      </w:r>
    </w:p>
    <w:p w:rsidR="00844D4C" w:rsidRDefault="00844D4C">
      <w:pPr>
        <w:pStyle w:val="ConsPlusNormal"/>
        <w:jc w:val="both"/>
      </w:pPr>
    </w:p>
    <w:p w:rsidR="00844D4C" w:rsidRDefault="00844D4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Собрание депутатов городского округа "Город Йошкар-Ола" решило:</w:t>
      </w:r>
    </w:p>
    <w:p w:rsidR="00844D4C" w:rsidRDefault="00844D4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муниципальных услуг в городском округе "Город Йошкар-Ола".</w:t>
      </w:r>
    </w:p>
    <w:p w:rsidR="00844D4C" w:rsidRDefault="00844D4C">
      <w:pPr>
        <w:pStyle w:val="ConsPlusNormal"/>
        <w:ind w:firstLine="540"/>
        <w:jc w:val="both"/>
      </w:pPr>
      <w:r>
        <w:t>2. Опубликовать настоящее решение в газете "Йошкар-Ола".</w:t>
      </w:r>
    </w:p>
    <w:p w:rsidR="00844D4C" w:rsidRDefault="00844D4C">
      <w:pPr>
        <w:pStyle w:val="ConsPlusNormal"/>
        <w:ind w:firstLine="540"/>
        <w:jc w:val="both"/>
      </w:pPr>
      <w:r>
        <w:t>3. Настоящее решение вступает в силу с 1 июля 2011 года.</w:t>
      </w:r>
    </w:p>
    <w:p w:rsidR="00844D4C" w:rsidRDefault="00844D4C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законности (О.А.Морозов).</w:t>
      </w:r>
    </w:p>
    <w:p w:rsidR="00844D4C" w:rsidRDefault="00844D4C">
      <w:pPr>
        <w:pStyle w:val="ConsPlusNormal"/>
        <w:jc w:val="both"/>
      </w:pPr>
    </w:p>
    <w:p w:rsidR="00844D4C" w:rsidRDefault="00844D4C">
      <w:pPr>
        <w:pStyle w:val="ConsPlusNormal"/>
        <w:jc w:val="right"/>
      </w:pPr>
      <w:r>
        <w:t>Глава</w:t>
      </w:r>
    </w:p>
    <w:p w:rsidR="00844D4C" w:rsidRDefault="00844D4C">
      <w:pPr>
        <w:pStyle w:val="ConsPlusNormal"/>
        <w:jc w:val="right"/>
      </w:pPr>
      <w:r>
        <w:t>городского округа</w:t>
      </w:r>
    </w:p>
    <w:p w:rsidR="00844D4C" w:rsidRDefault="00844D4C">
      <w:pPr>
        <w:pStyle w:val="ConsPlusNormal"/>
        <w:jc w:val="right"/>
      </w:pPr>
      <w:r>
        <w:t>"Город Йошкар-Ола"</w:t>
      </w:r>
    </w:p>
    <w:p w:rsidR="00844D4C" w:rsidRDefault="00844D4C">
      <w:pPr>
        <w:pStyle w:val="ConsPlusNormal"/>
        <w:jc w:val="right"/>
      </w:pPr>
      <w:r>
        <w:t>Л.ГАРАНИН</w:t>
      </w:r>
    </w:p>
    <w:p w:rsidR="00844D4C" w:rsidRDefault="00844D4C">
      <w:pPr>
        <w:pStyle w:val="ConsPlusNormal"/>
        <w:jc w:val="both"/>
      </w:pPr>
    </w:p>
    <w:p w:rsidR="00844D4C" w:rsidRDefault="00844D4C">
      <w:pPr>
        <w:pStyle w:val="ConsPlusNormal"/>
        <w:jc w:val="both"/>
      </w:pPr>
    </w:p>
    <w:p w:rsidR="00844D4C" w:rsidRDefault="00844D4C">
      <w:pPr>
        <w:pStyle w:val="ConsPlusNormal"/>
        <w:jc w:val="both"/>
      </w:pPr>
    </w:p>
    <w:p w:rsidR="00844D4C" w:rsidRDefault="00844D4C">
      <w:pPr>
        <w:pStyle w:val="ConsPlusNormal"/>
        <w:jc w:val="both"/>
      </w:pPr>
    </w:p>
    <w:p w:rsidR="00844D4C" w:rsidRDefault="00844D4C">
      <w:pPr>
        <w:pStyle w:val="ConsPlusNormal"/>
        <w:jc w:val="both"/>
      </w:pPr>
    </w:p>
    <w:p w:rsidR="00844D4C" w:rsidRDefault="00844D4C">
      <w:pPr>
        <w:pStyle w:val="ConsPlusNormal"/>
        <w:jc w:val="right"/>
      </w:pPr>
      <w:r>
        <w:t>Утвержден</w:t>
      </w:r>
    </w:p>
    <w:p w:rsidR="00844D4C" w:rsidRDefault="00844D4C">
      <w:pPr>
        <w:pStyle w:val="ConsPlusNormal"/>
        <w:jc w:val="right"/>
      </w:pPr>
      <w:r>
        <w:t>решением</w:t>
      </w:r>
    </w:p>
    <w:p w:rsidR="00844D4C" w:rsidRDefault="00844D4C">
      <w:pPr>
        <w:pStyle w:val="ConsPlusNormal"/>
        <w:jc w:val="right"/>
      </w:pPr>
      <w:r>
        <w:t>Собрания депутатов</w:t>
      </w:r>
    </w:p>
    <w:p w:rsidR="00844D4C" w:rsidRDefault="00844D4C">
      <w:pPr>
        <w:pStyle w:val="ConsPlusNormal"/>
        <w:jc w:val="right"/>
      </w:pPr>
      <w:r>
        <w:t>городского округа</w:t>
      </w:r>
    </w:p>
    <w:p w:rsidR="00844D4C" w:rsidRDefault="00844D4C">
      <w:pPr>
        <w:pStyle w:val="ConsPlusNormal"/>
        <w:jc w:val="right"/>
      </w:pPr>
      <w:r>
        <w:t>"Город Йошкар-Ола"</w:t>
      </w:r>
    </w:p>
    <w:p w:rsidR="00844D4C" w:rsidRDefault="00844D4C">
      <w:pPr>
        <w:pStyle w:val="ConsPlusNormal"/>
        <w:jc w:val="right"/>
      </w:pPr>
      <w:r>
        <w:t>от 22 июня 2011 г. N 285-V</w:t>
      </w:r>
    </w:p>
    <w:p w:rsidR="00844D4C" w:rsidRDefault="00844D4C">
      <w:pPr>
        <w:pStyle w:val="ConsPlusNormal"/>
        <w:jc w:val="center"/>
      </w:pPr>
      <w:r>
        <w:t>Список изменяющих документов</w:t>
      </w:r>
    </w:p>
    <w:p w:rsidR="00844D4C" w:rsidRDefault="00844D4C" w:rsidP="00844D4C">
      <w:pPr>
        <w:jc w:val="center"/>
      </w:pPr>
      <w:proofErr w:type="gramStart"/>
      <w:r>
        <w:t>(в ред. решений Собрания депутатов городского округа "Город Йошкар-Ола"</w:t>
      </w:r>
      <w:proofErr w:type="gramEnd"/>
    </w:p>
    <w:p w:rsidR="00844D4C" w:rsidRDefault="00844D4C" w:rsidP="00844D4C">
      <w:pPr>
        <w:jc w:val="center"/>
      </w:pPr>
      <w:r>
        <w:t xml:space="preserve">от 25.11.2015 </w:t>
      </w:r>
      <w:hyperlink r:id="rId12" w:history="1">
        <w:r w:rsidRPr="00844D4C">
          <w:t>N 218-VI</w:t>
        </w:r>
      </w:hyperlink>
      <w:r>
        <w:t xml:space="preserve">, от 26.04.2016 </w:t>
      </w:r>
      <w:hyperlink r:id="rId13" w:history="1">
        <w:r w:rsidRPr="00844D4C">
          <w:t>N 309-VI</w:t>
        </w:r>
      </w:hyperlink>
      <w:r>
        <w:t xml:space="preserve">, </w:t>
      </w:r>
      <w:r w:rsidRPr="00844D4C">
        <w:t>от 23</w:t>
      </w:r>
      <w:r>
        <w:t xml:space="preserve">.11 2016 </w:t>
      </w:r>
      <w:r w:rsidRPr="00844D4C">
        <w:t>№ 390-VI</w:t>
      </w:r>
      <w:r>
        <w:t>)</w:t>
      </w:r>
    </w:p>
    <w:p w:rsidR="00844D4C" w:rsidRDefault="00844D4C">
      <w:pPr>
        <w:pStyle w:val="ConsPlusNormal"/>
        <w:jc w:val="both"/>
      </w:pPr>
    </w:p>
    <w:p w:rsidR="00844D4C" w:rsidRDefault="00844D4C">
      <w:pPr>
        <w:sectPr w:rsidR="00844D4C" w:rsidSect="00C700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4D4C" w:rsidRDefault="00844D4C">
      <w:pPr>
        <w:pStyle w:val="ConsPlusNormal"/>
        <w:jc w:val="center"/>
        <w:outlineLvl w:val="1"/>
      </w:pPr>
      <w:bookmarkStart w:id="0" w:name="P41"/>
      <w:bookmarkEnd w:id="0"/>
      <w:r>
        <w:lastRenderedPageBreak/>
        <w:t>I. Перечень услуг, которые являются необходимыми и</w:t>
      </w:r>
    </w:p>
    <w:p w:rsidR="00844D4C" w:rsidRDefault="00844D4C">
      <w:pPr>
        <w:pStyle w:val="ConsPlusNormal"/>
        <w:jc w:val="center"/>
      </w:pPr>
      <w:proofErr w:type="gramStart"/>
      <w:r>
        <w:t>обязательными</w:t>
      </w:r>
      <w:proofErr w:type="gramEnd"/>
      <w:r>
        <w:t xml:space="preserve"> для предоставления муниципальных услуг</w:t>
      </w:r>
    </w:p>
    <w:p w:rsidR="00844D4C" w:rsidRDefault="00844D4C">
      <w:pPr>
        <w:pStyle w:val="ConsPlusNormal"/>
        <w:jc w:val="center"/>
      </w:pPr>
      <w:r>
        <w:t>в городском округе "Город Йошкар-Ола" и оказываются</w:t>
      </w:r>
    </w:p>
    <w:p w:rsidR="00844D4C" w:rsidRDefault="00844D4C">
      <w:pPr>
        <w:pStyle w:val="ConsPlusNormal"/>
        <w:jc w:val="center"/>
      </w:pPr>
      <w:r>
        <w:t>организациями, участвующими в предоставлении</w:t>
      </w:r>
    </w:p>
    <w:p w:rsidR="00844D4C" w:rsidRDefault="00844D4C">
      <w:pPr>
        <w:pStyle w:val="ConsPlusNormal"/>
        <w:jc w:val="center"/>
      </w:pPr>
      <w:r>
        <w:t>муниципальных услуг</w:t>
      </w:r>
    </w:p>
    <w:p w:rsidR="00844D4C" w:rsidRDefault="00844D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551"/>
        <w:gridCol w:w="3572"/>
        <w:gridCol w:w="3288"/>
        <w:gridCol w:w="2211"/>
      </w:tblGrid>
      <w:tr w:rsidR="00844D4C">
        <w:tc>
          <w:tcPr>
            <w:tcW w:w="454" w:type="dxa"/>
          </w:tcPr>
          <w:p w:rsidR="00844D4C" w:rsidRDefault="00844D4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</w:tcPr>
          <w:p w:rsidR="00844D4C" w:rsidRDefault="00844D4C">
            <w:pPr>
              <w:pStyle w:val="ConsPlusNormal"/>
              <w:jc w:val="center"/>
            </w:pPr>
            <w:r>
              <w:t>Муниципальная услуга, в рамках которой предоставляется необходимая и обязательная услуга</w:t>
            </w:r>
          </w:p>
        </w:tc>
        <w:tc>
          <w:tcPr>
            <w:tcW w:w="3572" w:type="dxa"/>
          </w:tcPr>
          <w:p w:rsidR="00844D4C" w:rsidRDefault="00844D4C">
            <w:pPr>
              <w:pStyle w:val="ConsPlusNormal"/>
              <w:jc w:val="center"/>
            </w:pPr>
            <w:r>
              <w:t>Услуга, которая является необходимой и обязательной</w:t>
            </w:r>
          </w:p>
        </w:tc>
        <w:tc>
          <w:tcPr>
            <w:tcW w:w="3288" w:type="dxa"/>
          </w:tcPr>
          <w:p w:rsidR="00844D4C" w:rsidRDefault="00844D4C">
            <w:pPr>
              <w:pStyle w:val="ConsPlusNormal"/>
              <w:jc w:val="center"/>
            </w:pPr>
            <w:r>
              <w:t xml:space="preserve">Наименование организации либо лица, </w:t>
            </w:r>
            <w:proofErr w:type="gramStart"/>
            <w:r>
              <w:t>предоставляющих</w:t>
            </w:r>
            <w:proofErr w:type="gramEnd"/>
            <w:r>
              <w:t xml:space="preserve"> необходимую и обязательную услугу</w:t>
            </w:r>
          </w:p>
        </w:tc>
        <w:tc>
          <w:tcPr>
            <w:tcW w:w="2211" w:type="dxa"/>
          </w:tcPr>
          <w:p w:rsidR="00844D4C" w:rsidRDefault="00844D4C">
            <w:pPr>
              <w:pStyle w:val="ConsPlusNormal"/>
              <w:jc w:val="center"/>
            </w:pPr>
            <w:r>
              <w:t>Наименование структурного подразделения администрации городского округа "Город Йошкар-Ола", оказывающего муниципальную услугу</w:t>
            </w:r>
          </w:p>
        </w:tc>
      </w:tr>
      <w:tr w:rsidR="00844D4C">
        <w:tc>
          <w:tcPr>
            <w:tcW w:w="454" w:type="dxa"/>
            <w:vMerge w:val="restart"/>
          </w:tcPr>
          <w:p w:rsidR="00844D4C" w:rsidRDefault="00844D4C" w:rsidP="00844D4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  <w:vMerge w:val="restart"/>
          </w:tcPr>
          <w:p w:rsidR="00844D4C" w:rsidRDefault="00844D4C" w:rsidP="00844D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419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без проведения торгов</w:t>
            </w:r>
          </w:p>
          <w:p w:rsidR="00844D4C" w:rsidRPr="00BF4419" w:rsidRDefault="00844D4C" w:rsidP="00844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D4C" w:rsidRPr="00BF4419" w:rsidRDefault="00844D4C" w:rsidP="00844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D4C" w:rsidRPr="00BF4419" w:rsidRDefault="00844D4C" w:rsidP="00844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D4C" w:rsidRPr="00BF4419" w:rsidRDefault="00844D4C" w:rsidP="00844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D4C" w:rsidRDefault="00844D4C" w:rsidP="00844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D4C" w:rsidRPr="00F80CA4" w:rsidRDefault="00844D4C" w:rsidP="00844D4C">
            <w:pPr>
              <w:tabs>
                <w:tab w:val="left" w:pos="23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  <w:p w:rsidR="00844D4C" w:rsidRPr="00F80CA4" w:rsidRDefault="00844D4C" w:rsidP="00844D4C">
            <w:pPr>
              <w:tabs>
                <w:tab w:val="left" w:pos="23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D4C" w:rsidRPr="00F80CA4" w:rsidRDefault="00844D4C" w:rsidP="00844D4C">
            <w:pPr>
              <w:tabs>
                <w:tab w:val="left" w:pos="23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844D4C" w:rsidRPr="00BF4419" w:rsidRDefault="00844D4C" w:rsidP="00844D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и выдача доверенности, оформленной в соответствии с действующим законодательством, в случае, если заявителем является представитель физического лица, юридического лица либо индивидуального предпринимателя</w:t>
            </w:r>
          </w:p>
        </w:tc>
        <w:tc>
          <w:tcPr>
            <w:tcW w:w="3288" w:type="dxa"/>
          </w:tcPr>
          <w:p w:rsidR="00844D4C" w:rsidRPr="00BF4419" w:rsidRDefault="00844D4C" w:rsidP="00844D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419">
              <w:rPr>
                <w:rFonts w:ascii="Times New Roman" w:hAnsi="Times New Roman" w:cs="Times New Roman"/>
                <w:sz w:val="28"/>
                <w:szCs w:val="28"/>
              </w:rPr>
              <w:t>Нотариус (для физических лиц)</w:t>
            </w:r>
          </w:p>
          <w:p w:rsidR="00844D4C" w:rsidRPr="00BF4419" w:rsidRDefault="00844D4C" w:rsidP="00844D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419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 (для юридических лиц)</w:t>
            </w:r>
          </w:p>
        </w:tc>
        <w:tc>
          <w:tcPr>
            <w:tcW w:w="2211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>Комитет по управлению муниципальным имуществом</w:t>
            </w:r>
          </w:p>
        </w:tc>
      </w:tr>
      <w:tr w:rsidR="00844D4C">
        <w:tc>
          <w:tcPr>
            <w:tcW w:w="454" w:type="dxa"/>
            <w:vMerge/>
          </w:tcPr>
          <w:p w:rsidR="00844D4C" w:rsidRDefault="00844D4C" w:rsidP="00844D4C"/>
        </w:tc>
        <w:tc>
          <w:tcPr>
            <w:tcW w:w="2551" w:type="dxa"/>
            <w:vMerge/>
          </w:tcPr>
          <w:p w:rsidR="00844D4C" w:rsidRDefault="00844D4C" w:rsidP="00844D4C"/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 w:rsidRPr="00BF441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кадастровых </w:t>
            </w:r>
            <w:r w:rsidRPr="00BF4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 w:rsidRPr="00BF4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Кадастровый инженер - </w:t>
            </w:r>
            <w:r w:rsidRPr="00BF4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лицо, имеющее действующий квалификационный аттестат кадастрового инженера</w:t>
            </w:r>
          </w:p>
        </w:tc>
        <w:tc>
          <w:tcPr>
            <w:tcW w:w="2211" w:type="dxa"/>
          </w:tcPr>
          <w:p w:rsidR="00844D4C" w:rsidRDefault="00844D4C" w:rsidP="00844D4C">
            <w:pPr>
              <w:pStyle w:val="ConsPlusNormal"/>
            </w:pPr>
          </w:p>
        </w:tc>
      </w:tr>
      <w:tr w:rsidR="00844D4C">
        <w:tc>
          <w:tcPr>
            <w:tcW w:w="454" w:type="dxa"/>
            <w:vMerge w:val="restart"/>
          </w:tcPr>
          <w:p w:rsidR="00844D4C" w:rsidRDefault="00844D4C" w:rsidP="00844D4C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551" w:type="dxa"/>
            <w:vMerge w:val="restart"/>
          </w:tcPr>
          <w:p w:rsidR="00844D4C" w:rsidRPr="00BF4419" w:rsidRDefault="00844D4C" w:rsidP="00844D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41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постоянное (бессрочное) пользование, земельных участков находящихся в муниципальной </w:t>
            </w:r>
            <w:proofErr w:type="gramStart"/>
            <w:r w:rsidRPr="00BF4419"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  <w:proofErr w:type="gramEnd"/>
            <w:r w:rsidRPr="00BF4419">
              <w:rPr>
                <w:rFonts w:ascii="Times New Roman" w:hAnsi="Times New Roman" w:cs="Times New Roman"/>
                <w:sz w:val="28"/>
                <w:szCs w:val="28"/>
              </w:rPr>
              <w:t xml:space="preserve"> или государственная собственность на </w:t>
            </w:r>
            <w:proofErr w:type="gramStart"/>
            <w:r w:rsidRPr="00BF4419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proofErr w:type="gramEnd"/>
            <w:r w:rsidRPr="00BF4419">
              <w:rPr>
                <w:rFonts w:ascii="Times New Roman" w:hAnsi="Times New Roman" w:cs="Times New Roman"/>
                <w:sz w:val="28"/>
                <w:szCs w:val="28"/>
              </w:rPr>
              <w:t xml:space="preserve"> не разграничена, полномочия по управлению и распоряжению которыми осуществляет муниципальное образование «Город </w:t>
            </w:r>
            <w:r w:rsidRPr="00BF4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Йошкар-Ола».</w:t>
            </w:r>
          </w:p>
        </w:tc>
        <w:tc>
          <w:tcPr>
            <w:tcW w:w="3572" w:type="dxa"/>
          </w:tcPr>
          <w:p w:rsidR="00844D4C" w:rsidRPr="00BF4419" w:rsidRDefault="00844D4C" w:rsidP="00844D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и выдача доверенности, оформленной в соответствии с действующим законодательством, в случае, если заявителем является представитель физического лица, юридического лица либо индивидуального предпринимателя</w:t>
            </w:r>
          </w:p>
        </w:tc>
        <w:tc>
          <w:tcPr>
            <w:tcW w:w="3288" w:type="dxa"/>
          </w:tcPr>
          <w:p w:rsidR="00844D4C" w:rsidRPr="00BF4419" w:rsidRDefault="00844D4C" w:rsidP="00844D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419">
              <w:rPr>
                <w:rFonts w:ascii="Times New Roman" w:hAnsi="Times New Roman" w:cs="Times New Roman"/>
                <w:sz w:val="28"/>
                <w:szCs w:val="28"/>
              </w:rPr>
              <w:t>Нотариус (для физических лиц)</w:t>
            </w:r>
          </w:p>
          <w:p w:rsidR="00844D4C" w:rsidRPr="00BF4419" w:rsidRDefault="00844D4C" w:rsidP="00844D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419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 (для юридических лиц)</w:t>
            </w:r>
          </w:p>
        </w:tc>
        <w:tc>
          <w:tcPr>
            <w:tcW w:w="2211" w:type="dxa"/>
            <w:vMerge w:val="restart"/>
          </w:tcPr>
          <w:p w:rsidR="00844D4C" w:rsidRDefault="00844D4C" w:rsidP="00844D4C">
            <w:pPr>
              <w:pStyle w:val="ConsPlusNormal"/>
              <w:jc w:val="center"/>
            </w:pPr>
            <w:r>
              <w:t>Комитет по управлению муниципальным имуществом</w:t>
            </w:r>
          </w:p>
        </w:tc>
      </w:tr>
      <w:tr w:rsidR="00844D4C">
        <w:tc>
          <w:tcPr>
            <w:tcW w:w="454" w:type="dxa"/>
            <w:vMerge/>
          </w:tcPr>
          <w:p w:rsidR="00844D4C" w:rsidRDefault="00844D4C" w:rsidP="00844D4C"/>
        </w:tc>
        <w:tc>
          <w:tcPr>
            <w:tcW w:w="2551" w:type="dxa"/>
            <w:vMerge/>
          </w:tcPr>
          <w:p w:rsidR="00844D4C" w:rsidRDefault="00844D4C" w:rsidP="00844D4C"/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 w:rsidRPr="00BF4419">
              <w:rPr>
                <w:rFonts w:ascii="Times New Roman" w:hAnsi="Times New Roman" w:cs="Times New Roman"/>
                <w:sz w:val="28"/>
                <w:szCs w:val="28"/>
              </w:rPr>
              <w:t>Проведение кадастровых работ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 w:rsidRPr="00BF4419">
              <w:rPr>
                <w:rFonts w:ascii="Times New Roman" w:hAnsi="Times New Roman" w:cs="Times New Roman"/>
                <w:sz w:val="28"/>
                <w:szCs w:val="28"/>
              </w:rPr>
              <w:t>Кадастровый инженер - физическое лицо, имеющее действующий квалификационный аттестат кадастрового инженера</w:t>
            </w:r>
          </w:p>
        </w:tc>
        <w:tc>
          <w:tcPr>
            <w:tcW w:w="2211" w:type="dxa"/>
            <w:vMerge/>
          </w:tcPr>
          <w:p w:rsidR="00844D4C" w:rsidRDefault="00844D4C" w:rsidP="00844D4C"/>
        </w:tc>
      </w:tr>
      <w:tr w:rsidR="00844D4C">
        <w:tc>
          <w:tcPr>
            <w:tcW w:w="454" w:type="dxa"/>
            <w:vMerge w:val="restart"/>
          </w:tcPr>
          <w:p w:rsidR="00844D4C" w:rsidRDefault="00844D4C" w:rsidP="00844D4C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551" w:type="dxa"/>
            <w:vMerge w:val="restart"/>
          </w:tcPr>
          <w:p w:rsidR="00844D4C" w:rsidRDefault="00844D4C" w:rsidP="00844D4C">
            <w:pPr>
              <w:pStyle w:val="ConsPlusNormal"/>
              <w:jc w:val="both"/>
            </w:pPr>
            <w:r>
              <w:t>Заключение соглашения об установлении сервитута в отношении земельного участка или части земельного участка, государственная собственность на который не разграничена или находящегося в собственности муниципального образования "Город Йошкар-Ола"</w:t>
            </w:r>
          </w:p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>Оформление и выдача доверенности, оформленной в соответствии с действующим законодательством, в случае, если заявителем является представитель физического лица, юридического лица либо индивидуального предпринимателя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>Нотариус (для физических лиц)</w:t>
            </w:r>
          </w:p>
          <w:p w:rsidR="00844D4C" w:rsidRDefault="00844D4C" w:rsidP="00844D4C">
            <w:pPr>
              <w:pStyle w:val="ConsPlusNormal"/>
              <w:jc w:val="center"/>
            </w:pPr>
            <w:r>
              <w:t>Руководитель организации (для юридических лиц)</w:t>
            </w:r>
          </w:p>
        </w:tc>
        <w:tc>
          <w:tcPr>
            <w:tcW w:w="2211" w:type="dxa"/>
            <w:vMerge w:val="restart"/>
          </w:tcPr>
          <w:p w:rsidR="00844D4C" w:rsidRDefault="00844D4C" w:rsidP="00844D4C">
            <w:pPr>
              <w:pStyle w:val="ConsPlusNormal"/>
              <w:jc w:val="center"/>
            </w:pPr>
            <w:r>
              <w:t>Комитет по управлению муниципальным имуществом</w:t>
            </w:r>
          </w:p>
        </w:tc>
      </w:tr>
      <w:tr w:rsidR="00844D4C">
        <w:tc>
          <w:tcPr>
            <w:tcW w:w="454" w:type="dxa"/>
            <w:vMerge/>
          </w:tcPr>
          <w:p w:rsidR="00844D4C" w:rsidRDefault="00844D4C" w:rsidP="00844D4C"/>
        </w:tc>
        <w:tc>
          <w:tcPr>
            <w:tcW w:w="2551" w:type="dxa"/>
            <w:vMerge/>
          </w:tcPr>
          <w:p w:rsidR="00844D4C" w:rsidRDefault="00844D4C" w:rsidP="00844D4C"/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>Проведение кадастровых работ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>Кадастровый инженер - физическое лицо, имеющее действующий квалификационный аттестат кадастрового инженера</w:t>
            </w:r>
          </w:p>
        </w:tc>
        <w:tc>
          <w:tcPr>
            <w:tcW w:w="2211" w:type="dxa"/>
            <w:vMerge/>
          </w:tcPr>
          <w:p w:rsidR="00844D4C" w:rsidRDefault="00844D4C" w:rsidP="00844D4C"/>
        </w:tc>
      </w:tr>
      <w:tr w:rsidR="00844D4C">
        <w:tc>
          <w:tcPr>
            <w:tcW w:w="454" w:type="dxa"/>
            <w:vMerge w:val="restart"/>
          </w:tcPr>
          <w:p w:rsidR="00844D4C" w:rsidRDefault="00844D4C" w:rsidP="00844D4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  <w:vMerge w:val="restart"/>
          </w:tcPr>
          <w:p w:rsidR="00844D4C" w:rsidRDefault="00844D4C" w:rsidP="00844D4C">
            <w:pPr>
              <w:pStyle w:val="ConsPlusNormal"/>
              <w:jc w:val="both"/>
            </w:pPr>
            <w:r>
              <w:t>Выдача разрешения на использование земель или земельных участков без предоставления земельных участков и установления сервитута</w:t>
            </w:r>
          </w:p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>Оформление и выдача доверенности, оформленной в соответствии с действующим законодательством, в случае, если заявителем является представитель физического лица, юридического лица либо индивидуального предпринимателя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>Нотариус (для физических лиц)</w:t>
            </w:r>
          </w:p>
          <w:p w:rsidR="00844D4C" w:rsidRDefault="00844D4C" w:rsidP="00844D4C">
            <w:pPr>
              <w:pStyle w:val="ConsPlusNormal"/>
              <w:jc w:val="center"/>
            </w:pPr>
            <w:r>
              <w:t>Руководитель организации (для юридических лиц)</w:t>
            </w:r>
          </w:p>
        </w:tc>
        <w:tc>
          <w:tcPr>
            <w:tcW w:w="2211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>Комитет по управлению муниципальным имуществом</w:t>
            </w:r>
          </w:p>
        </w:tc>
      </w:tr>
      <w:tr w:rsidR="00844D4C">
        <w:tc>
          <w:tcPr>
            <w:tcW w:w="454" w:type="dxa"/>
            <w:vMerge/>
          </w:tcPr>
          <w:p w:rsidR="00844D4C" w:rsidRDefault="00844D4C" w:rsidP="00844D4C"/>
        </w:tc>
        <w:tc>
          <w:tcPr>
            <w:tcW w:w="2551" w:type="dxa"/>
            <w:vMerge/>
          </w:tcPr>
          <w:p w:rsidR="00844D4C" w:rsidRDefault="00844D4C" w:rsidP="00844D4C"/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>Проведение кадастровых работ или подготовка схемы границ предполагаемых к использованию земель или части земельного участка на кадастровом плане территории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>Кадастровый инженер - физическое лицо, имеющее действующий квалификационный аттестат кадастрового инженера</w:t>
            </w:r>
          </w:p>
        </w:tc>
        <w:tc>
          <w:tcPr>
            <w:tcW w:w="2211" w:type="dxa"/>
          </w:tcPr>
          <w:p w:rsidR="00844D4C" w:rsidRDefault="00844D4C" w:rsidP="00844D4C">
            <w:pPr>
              <w:pStyle w:val="ConsPlusNormal"/>
            </w:pPr>
          </w:p>
        </w:tc>
      </w:tr>
      <w:tr w:rsidR="00844D4C">
        <w:tc>
          <w:tcPr>
            <w:tcW w:w="454" w:type="dxa"/>
            <w:vMerge w:val="restart"/>
          </w:tcPr>
          <w:p w:rsidR="00844D4C" w:rsidRDefault="00844D4C" w:rsidP="00844D4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51" w:type="dxa"/>
            <w:vMerge w:val="restart"/>
          </w:tcPr>
          <w:p w:rsidR="00844D4C" w:rsidRDefault="00844D4C" w:rsidP="00844D4C">
            <w:pPr>
              <w:pStyle w:val="ConsPlusNormal"/>
              <w:jc w:val="both"/>
            </w:pPr>
            <w:r>
              <w:t xml:space="preserve">Заключение соглашения </w:t>
            </w:r>
            <w:r>
              <w:lastRenderedPageBreak/>
              <w:t>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lastRenderedPageBreak/>
              <w:t xml:space="preserve">Оформление и выдача </w:t>
            </w:r>
            <w:r>
              <w:lastRenderedPageBreak/>
              <w:t>доверенности, оформленной в соответствии с действующим законодательством, в случае, если заявителем является представитель физического лица, юридического лица либо индивидуального предпринимателя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lastRenderedPageBreak/>
              <w:t>Нотариус (для физических лиц)</w:t>
            </w:r>
          </w:p>
          <w:p w:rsidR="00844D4C" w:rsidRDefault="00844D4C" w:rsidP="00844D4C">
            <w:pPr>
              <w:pStyle w:val="ConsPlusNormal"/>
              <w:jc w:val="center"/>
            </w:pPr>
            <w:r>
              <w:lastRenderedPageBreak/>
              <w:t>Руководитель организации (для юридических лиц)</w:t>
            </w:r>
          </w:p>
        </w:tc>
        <w:tc>
          <w:tcPr>
            <w:tcW w:w="2211" w:type="dxa"/>
          </w:tcPr>
          <w:p w:rsidR="00844D4C" w:rsidRDefault="00844D4C" w:rsidP="00844D4C">
            <w:pPr>
              <w:pStyle w:val="ConsPlusNormal"/>
              <w:jc w:val="center"/>
            </w:pPr>
            <w:r>
              <w:lastRenderedPageBreak/>
              <w:t xml:space="preserve">Комитет по </w:t>
            </w:r>
            <w:r>
              <w:lastRenderedPageBreak/>
              <w:t>управлению муниципальным имуществом</w:t>
            </w:r>
          </w:p>
        </w:tc>
      </w:tr>
      <w:tr w:rsidR="00844D4C">
        <w:tc>
          <w:tcPr>
            <w:tcW w:w="454" w:type="dxa"/>
            <w:vMerge/>
          </w:tcPr>
          <w:p w:rsidR="00844D4C" w:rsidRDefault="00844D4C" w:rsidP="00844D4C"/>
        </w:tc>
        <w:tc>
          <w:tcPr>
            <w:tcW w:w="2551" w:type="dxa"/>
            <w:vMerge/>
          </w:tcPr>
          <w:p w:rsidR="00844D4C" w:rsidRDefault="00844D4C" w:rsidP="00844D4C"/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>Проведение кадастровых работ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>Кадастровый инженер - физическое лицо, имеющее действующий квалификационный аттестат кадастрового инженера</w:t>
            </w:r>
          </w:p>
        </w:tc>
        <w:tc>
          <w:tcPr>
            <w:tcW w:w="2211" w:type="dxa"/>
          </w:tcPr>
          <w:p w:rsidR="00844D4C" w:rsidRDefault="00844D4C" w:rsidP="00844D4C">
            <w:pPr>
              <w:pStyle w:val="ConsPlusNormal"/>
            </w:pPr>
          </w:p>
        </w:tc>
      </w:tr>
      <w:tr w:rsidR="00844D4C">
        <w:tc>
          <w:tcPr>
            <w:tcW w:w="454" w:type="dxa"/>
            <w:vMerge w:val="restart"/>
          </w:tcPr>
          <w:p w:rsidR="00844D4C" w:rsidRDefault="00844D4C" w:rsidP="00844D4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51" w:type="dxa"/>
            <w:vMerge w:val="restart"/>
          </w:tcPr>
          <w:p w:rsidR="00844D4C" w:rsidRDefault="00844D4C" w:rsidP="00844D4C">
            <w:pPr>
              <w:pStyle w:val="ConsPlusNormal"/>
              <w:jc w:val="both"/>
            </w:pPr>
            <w:r>
              <w:t xml:space="preserve">Предоставление земельных участков, находящихся в муниципальной собственности или государственная собственность на которые не разграничена,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</w:t>
            </w:r>
            <w:r>
              <w:lastRenderedPageBreak/>
              <w:t>осуществления крестьянским (фермерским) хозяйством его деятельности</w:t>
            </w:r>
          </w:p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lastRenderedPageBreak/>
              <w:t>Оформление и выдача доверенности, оформленной в соответствии с действующим законодательством, в случае, если заявителем является представитель физического лица, юридического лица либо индивидуального предпринимателя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>Нотариус (для физических лиц)</w:t>
            </w:r>
          </w:p>
          <w:p w:rsidR="00844D4C" w:rsidRDefault="00844D4C" w:rsidP="00844D4C">
            <w:pPr>
              <w:pStyle w:val="ConsPlusNormal"/>
              <w:jc w:val="center"/>
            </w:pPr>
            <w:r>
              <w:t>Руководитель организации (для юридических лиц)</w:t>
            </w:r>
          </w:p>
        </w:tc>
        <w:tc>
          <w:tcPr>
            <w:tcW w:w="2211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>Комитет по управлению муниципальным имуществом</w:t>
            </w:r>
          </w:p>
        </w:tc>
      </w:tr>
      <w:tr w:rsidR="00844D4C">
        <w:tc>
          <w:tcPr>
            <w:tcW w:w="454" w:type="dxa"/>
            <w:vMerge/>
          </w:tcPr>
          <w:p w:rsidR="00844D4C" w:rsidRDefault="00844D4C" w:rsidP="00844D4C"/>
        </w:tc>
        <w:tc>
          <w:tcPr>
            <w:tcW w:w="2551" w:type="dxa"/>
            <w:vMerge/>
          </w:tcPr>
          <w:p w:rsidR="00844D4C" w:rsidRDefault="00844D4C" w:rsidP="00844D4C"/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>Проведение кадастровых работ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>Кадастровый инженер - физическое лицо, имеющее действующий квалификационный аттестат кадастрового инженера</w:t>
            </w:r>
          </w:p>
        </w:tc>
        <w:tc>
          <w:tcPr>
            <w:tcW w:w="2211" w:type="dxa"/>
          </w:tcPr>
          <w:p w:rsidR="00844D4C" w:rsidRDefault="00844D4C" w:rsidP="00844D4C">
            <w:pPr>
              <w:pStyle w:val="ConsPlusNormal"/>
            </w:pPr>
          </w:p>
        </w:tc>
      </w:tr>
      <w:tr w:rsidR="00844D4C">
        <w:tc>
          <w:tcPr>
            <w:tcW w:w="454" w:type="dxa"/>
          </w:tcPr>
          <w:p w:rsidR="00844D4C" w:rsidRDefault="00844D4C" w:rsidP="00844D4C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551" w:type="dxa"/>
          </w:tcPr>
          <w:p w:rsidR="00844D4C" w:rsidRDefault="00844D4C" w:rsidP="00844D4C">
            <w:pPr>
              <w:pStyle w:val="ConsPlusNormal"/>
              <w:jc w:val="both"/>
            </w:pPr>
            <w:r>
              <w:t>Выдача архивных справок, копий документов и выписок.</w:t>
            </w:r>
          </w:p>
          <w:p w:rsidR="00844D4C" w:rsidRDefault="00844D4C" w:rsidP="00844D4C">
            <w:pPr>
              <w:pStyle w:val="ConsPlusNormal"/>
              <w:jc w:val="both"/>
            </w:pPr>
            <w:r>
              <w:t>Выдача копии архивных документов, подтверждающих право на владение землей</w:t>
            </w:r>
          </w:p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>Оформление и выдача доверенности, оформленной в соответствии с действующим законодательством, в случае, если заявителем является представитель физического лица, юридического лица либо индивидуального предпринимателя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>Нотариус (для физических лиц)</w:t>
            </w:r>
          </w:p>
          <w:p w:rsidR="00844D4C" w:rsidRDefault="00844D4C" w:rsidP="00844D4C">
            <w:pPr>
              <w:pStyle w:val="ConsPlusNormal"/>
              <w:jc w:val="center"/>
            </w:pPr>
            <w:r>
              <w:t>Руководитель организации (для юридических лиц)</w:t>
            </w:r>
          </w:p>
        </w:tc>
        <w:tc>
          <w:tcPr>
            <w:tcW w:w="2211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>Архивный отдел</w:t>
            </w:r>
          </w:p>
        </w:tc>
      </w:tr>
      <w:tr w:rsidR="00844D4C">
        <w:tc>
          <w:tcPr>
            <w:tcW w:w="454" w:type="dxa"/>
            <w:vMerge w:val="restart"/>
          </w:tcPr>
          <w:p w:rsidR="00844D4C" w:rsidRDefault="00844D4C" w:rsidP="00844D4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551" w:type="dxa"/>
            <w:vMerge w:val="restart"/>
          </w:tcPr>
          <w:p w:rsidR="00844D4C" w:rsidRDefault="00844D4C" w:rsidP="00844D4C">
            <w:pPr>
              <w:pStyle w:val="ConsPlusNormal"/>
              <w:jc w:val="both"/>
            </w:pPr>
            <w:r>
              <w:t>Прием заявлений об определении размера компенсационной стоимости повреждаемых или уничтожаемых зеленых насаждений и заключении договора о возмещении стоимости повреждаемых или уничтожаемых зеленых насаждений</w:t>
            </w:r>
          </w:p>
        </w:tc>
        <w:tc>
          <w:tcPr>
            <w:tcW w:w="3572" w:type="dxa"/>
            <w:tcBorders>
              <w:bottom w:val="nil"/>
            </w:tcBorders>
          </w:tcPr>
          <w:p w:rsidR="00844D4C" w:rsidRDefault="00844D4C" w:rsidP="00844D4C">
            <w:pPr>
              <w:pStyle w:val="ConsPlusNormal"/>
              <w:jc w:val="both"/>
            </w:pPr>
            <w:r>
              <w:t>Инвентаризация зеленых насаждений.</w:t>
            </w:r>
          </w:p>
        </w:tc>
        <w:tc>
          <w:tcPr>
            <w:tcW w:w="3288" w:type="dxa"/>
            <w:tcBorders>
              <w:bottom w:val="nil"/>
            </w:tcBorders>
          </w:tcPr>
          <w:p w:rsidR="00844D4C" w:rsidRDefault="00844D4C" w:rsidP="00844D4C">
            <w:pPr>
              <w:pStyle w:val="ConsPlusNormal"/>
              <w:jc w:val="center"/>
            </w:pPr>
            <w:r>
              <w:t>Проектная организация</w:t>
            </w:r>
          </w:p>
        </w:tc>
        <w:tc>
          <w:tcPr>
            <w:tcW w:w="2211" w:type="dxa"/>
            <w:vMerge w:val="restart"/>
          </w:tcPr>
          <w:p w:rsidR="00844D4C" w:rsidRDefault="00844D4C" w:rsidP="00844D4C">
            <w:pPr>
              <w:pStyle w:val="ConsPlusNormal"/>
              <w:jc w:val="center"/>
            </w:pPr>
            <w:r>
              <w:t>Комитет экологии и природопользования</w:t>
            </w:r>
          </w:p>
        </w:tc>
      </w:tr>
      <w:tr w:rsidR="00844D4C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844D4C" w:rsidRDefault="00844D4C" w:rsidP="00844D4C"/>
        </w:tc>
        <w:tc>
          <w:tcPr>
            <w:tcW w:w="2551" w:type="dxa"/>
            <w:vMerge/>
          </w:tcPr>
          <w:p w:rsidR="00844D4C" w:rsidRDefault="00844D4C" w:rsidP="00844D4C"/>
        </w:tc>
        <w:tc>
          <w:tcPr>
            <w:tcW w:w="3572" w:type="dxa"/>
            <w:tcBorders>
              <w:top w:val="nil"/>
              <w:bottom w:val="nil"/>
            </w:tcBorders>
          </w:tcPr>
          <w:p w:rsidR="00844D4C" w:rsidRDefault="00844D4C" w:rsidP="00844D4C">
            <w:pPr>
              <w:pStyle w:val="ConsPlusNormal"/>
              <w:jc w:val="both"/>
            </w:pPr>
            <w:r>
              <w:t>Оформление акта осмотра зеленых насаждений, попадающих под снос.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844D4C" w:rsidRDefault="00844D4C" w:rsidP="00844D4C">
            <w:pPr>
              <w:pStyle w:val="ConsPlusNormal"/>
              <w:jc w:val="center"/>
            </w:pPr>
            <w:r>
              <w:t>Проектная организация</w:t>
            </w:r>
          </w:p>
        </w:tc>
        <w:tc>
          <w:tcPr>
            <w:tcW w:w="2211" w:type="dxa"/>
            <w:vMerge/>
          </w:tcPr>
          <w:p w:rsidR="00844D4C" w:rsidRDefault="00844D4C" w:rsidP="00844D4C"/>
        </w:tc>
      </w:tr>
      <w:tr w:rsidR="00844D4C">
        <w:tc>
          <w:tcPr>
            <w:tcW w:w="454" w:type="dxa"/>
            <w:vMerge/>
          </w:tcPr>
          <w:p w:rsidR="00844D4C" w:rsidRDefault="00844D4C" w:rsidP="00844D4C"/>
        </w:tc>
        <w:tc>
          <w:tcPr>
            <w:tcW w:w="2551" w:type="dxa"/>
            <w:vMerge/>
          </w:tcPr>
          <w:p w:rsidR="00844D4C" w:rsidRDefault="00844D4C" w:rsidP="00844D4C"/>
        </w:tc>
        <w:tc>
          <w:tcPr>
            <w:tcW w:w="3572" w:type="dxa"/>
            <w:tcBorders>
              <w:top w:val="nil"/>
            </w:tcBorders>
          </w:tcPr>
          <w:p w:rsidR="00844D4C" w:rsidRDefault="00844D4C" w:rsidP="00844D4C">
            <w:pPr>
              <w:pStyle w:val="ConsPlusNormal"/>
              <w:jc w:val="both"/>
            </w:pPr>
            <w:r>
              <w:t>Разработка и оформление плана озеленения</w:t>
            </w:r>
          </w:p>
        </w:tc>
        <w:tc>
          <w:tcPr>
            <w:tcW w:w="3288" w:type="dxa"/>
            <w:tcBorders>
              <w:top w:val="nil"/>
            </w:tcBorders>
          </w:tcPr>
          <w:p w:rsidR="00844D4C" w:rsidRDefault="00844D4C" w:rsidP="00844D4C">
            <w:pPr>
              <w:pStyle w:val="ConsPlusNormal"/>
              <w:jc w:val="center"/>
            </w:pPr>
            <w:r>
              <w:t>Проектная организация</w:t>
            </w:r>
          </w:p>
        </w:tc>
        <w:tc>
          <w:tcPr>
            <w:tcW w:w="2211" w:type="dxa"/>
            <w:vMerge/>
          </w:tcPr>
          <w:p w:rsidR="00844D4C" w:rsidRDefault="00844D4C" w:rsidP="00844D4C"/>
        </w:tc>
      </w:tr>
      <w:tr w:rsidR="00844D4C">
        <w:tc>
          <w:tcPr>
            <w:tcW w:w="454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551" w:type="dxa"/>
          </w:tcPr>
          <w:p w:rsidR="00844D4C" w:rsidRDefault="00844D4C" w:rsidP="00844D4C">
            <w:pPr>
              <w:pStyle w:val="ConsPlusNormal"/>
              <w:jc w:val="both"/>
            </w:pPr>
            <w:r>
              <w:t>Согласование реконструкции и сноса зеленых насаждений</w:t>
            </w:r>
          </w:p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>Разработка и оформление плана озеленения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>Проектная организация</w:t>
            </w:r>
          </w:p>
        </w:tc>
        <w:tc>
          <w:tcPr>
            <w:tcW w:w="2211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>Комитет экологии и природопользования</w:t>
            </w:r>
          </w:p>
        </w:tc>
      </w:tr>
      <w:tr w:rsidR="00844D4C">
        <w:tc>
          <w:tcPr>
            <w:tcW w:w="454" w:type="dxa"/>
            <w:vMerge w:val="restart"/>
          </w:tcPr>
          <w:p w:rsidR="00844D4C" w:rsidRDefault="00844D4C" w:rsidP="00844D4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551" w:type="dxa"/>
            <w:vMerge w:val="restart"/>
          </w:tcPr>
          <w:p w:rsidR="00844D4C" w:rsidRDefault="00844D4C" w:rsidP="00844D4C">
            <w:pPr>
              <w:pStyle w:val="ConsPlusNormal"/>
              <w:jc w:val="both"/>
            </w:pPr>
            <w:r>
              <w:t xml:space="preserve">Прием заявлений и выдача документов о </w:t>
            </w:r>
            <w:r>
              <w:lastRenderedPageBreak/>
              <w:t>согласовании переустройства и (или) перепланировки жилого помещения</w:t>
            </w:r>
          </w:p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lastRenderedPageBreak/>
              <w:t xml:space="preserve">Выдача доверенности, оформленной в соответствии с </w:t>
            </w:r>
            <w:r>
              <w:lastRenderedPageBreak/>
              <w:t>действующим законодательством, в случае если заявителем является представитель физического лица, юридического лица либо индивидуального предпринимателя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lastRenderedPageBreak/>
              <w:t>Нотариус (для физических лиц)</w:t>
            </w:r>
          </w:p>
          <w:p w:rsidR="00844D4C" w:rsidRDefault="00844D4C" w:rsidP="00844D4C">
            <w:pPr>
              <w:pStyle w:val="ConsPlusNormal"/>
              <w:jc w:val="center"/>
            </w:pPr>
            <w:r>
              <w:t xml:space="preserve">Руководитель организации (для </w:t>
            </w:r>
            <w:r>
              <w:lastRenderedPageBreak/>
              <w:t>юридических лиц)</w:t>
            </w:r>
          </w:p>
        </w:tc>
        <w:tc>
          <w:tcPr>
            <w:tcW w:w="2211" w:type="dxa"/>
            <w:vMerge w:val="restart"/>
          </w:tcPr>
          <w:p w:rsidR="00844D4C" w:rsidRDefault="00844D4C" w:rsidP="00844D4C">
            <w:pPr>
              <w:pStyle w:val="ConsPlusNormal"/>
              <w:jc w:val="center"/>
            </w:pPr>
            <w:r>
              <w:lastRenderedPageBreak/>
              <w:t xml:space="preserve">Управление архитектуры и </w:t>
            </w:r>
            <w:r>
              <w:lastRenderedPageBreak/>
              <w:t>градостроительства</w:t>
            </w:r>
          </w:p>
        </w:tc>
      </w:tr>
      <w:tr w:rsidR="00844D4C">
        <w:tc>
          <w:tcPr>
            <w:tcW w:w="454" w:type="dxa"/>
            <w:vMerge/>
          </w:tcPr>
          <w:p w:rsidR="00844D4C" w:rsidRDefault="00844D4C" w:rsidP="00844D4C"/>
        </w:tc>
        <w:tc>
          <w:tcPr>
            <w:tcW w:w="2551" w:type="dxa"/>
            <w:vMerge/>
          </w:tcPr>
          <w:p w:rsidR="00844D4C" w:rsidRDefault="00844D4C" w:rsidP="00844D4C"/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 xml:space="preserve">Оформление и выдача подготовленного и оформленного в установленном порядке проекта переустройства и (или) перепланировки переустраиваемого и (или) </w:t>
            </w:r>
            <w:proofErr w:type="spellStart"/>
            <w:r>
              <w:t>перепланируемого</w:t>
            </w:r>
            <w:proofErr w:type="spellEnd"/>
            <w:r>
              <w:t xml:space="preserve"> жилого помещения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 xml:space="preserve">Проектная организация, член </w:t>
            </w:r>
            <w:proofErr w:type="spellStart"/>
            <w:r>
              <w:t>саморегулируемой</w:t>
            </w:r>
            <w:proofErr w:type="spellEnd"/>
            <w:r>
              <w:t xml:space="preserve"> организации (СРО), имеющая право на проведение проектных работ</w:t>
            </w:r>
          </w:p>
        </w:tc>
        <w:tc>
          <w:tcPr>
            <w:tcW w:w="2211" w:type="dxa"/>
            <w:vMerge/>
          </w:tcPr>
          <w:p w:rsidR="00844D4C" w:rsidRDefault="00844D4C" w:rsidP="00844D4C"/>
        </w:tc>
      </w:tr>
      <w:tr w:rsidR="00844D4C">
        <w:tc>
          <w:tcPr>
            <w:tcW w:w="454" w:type="dxa"/>
            <w:vMerge/>
          </w:tcPr>
          <w:p w:rsidR="00844D4C" w:rsidRDefault="00844D4C" w:rsidP="00844D4C"/>
        </w:tc>
        <w:tc>
          <w:tcPr>
            <w:tcW w:w="2551" w:type="dxa"/>
            <w:vMerge/>
          </w:tcPr>
          <w:p w:rsidR="00844D4C" w:rsidRDefault="00844D4C" w:rsidP="00844D4C"/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 xml:space="preserve">Предоставление правоустанавливающих документов на переустраиваемое и (или) </w:t>
            </w:r>
            <w:proofErr w:type="spellStart"/>
            <w:r>
              <w:t>перепланируемое</w:t>
            </w:r>
            <w:proofErr w:type="spellEnd"/>
            <w:r>
              <w:t xml:space="preserve"> жилое помещение в случае, если право на переводимое помещение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>Собственник или законный владелец недвижимого имущества</w:t>
            </w:r>
          </w:p>
        </w:tc>
        <w:tc>
          <w:tcPr>
            <w:tcW w:w="2211" w:type="dxa"/>
            <w:vMerge/>
          </w:tcPr>
          <w:p w:rsidR="00844D4C" w:rsidRDefault="00844D4C" w:rsidP="00844D4C"/>
        </w:tc>
      </w:tr>
      <w:tr w:rsidR="00844D4C">
        <w:tc>
          <w:tcPr>
            <w:tcW w:w="454" w:type="dxa"/>
            <w:vMerge/>
          </w:tcPr>
          <w:p w:rsidR="00844D4C" w:rsidRDefault="00844D4C" w:rsidP="00844D4C"/>
        </w:tc>
        <w:tc>
          <w:tcPr>
            <w:tcW w:w="2551" w:type="dxa"/>
            <w:vMerge/>
          </w:tcPr>
          <w:p w:rsidR="00844D4C" w:rsidRDefault="00844D4C" w:rsidP="00844D4C"/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proofErr w:type="gramStart"/>
            <w:r>
              <w:t xml:space="preserve">Предоставление согласия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>
              <w:t>перепланируемое</w:t>
            </w:r>
            <w:proofErr w:type="spellEnd"/>
            <w:r>
              <w:t xml:space="preserve"> жилое помещение на основании договора </w:t>
            </w:r>
            <w:r>
              <w:lastRenderedPageBreak/>
              <w:t xml:space="preserve">социального найма (в случае, если заявителем является уполномоченный </w:t>
            </w:r>
            <w:proofErr w:type="spellStart"/>
            <w:r>
              <w:t>наймодателем</w:t>
            </w:r>
            <w:proofErr w:type="spellEnd"/>
            <w: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>
              <w:t>перепланируемого</w:t>
            </w:r>
            <w:proofErr w:type="spellEnd"/>
            <w:r>
              <w:t xml:space="preserve"> жилого помещения по договору социального найма)</w:t>
            </w:r>
            <w:proofErr w:type="gramEnd"/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lastRenderedPageBreak/>
              <w:t>Члены семьи нанимателя</w:t>
            </w:r>
          </w:p>
        </w:tc>
        <w:tc>
          <w:tcPr>
            <w:tcW w:w="2211" w:type="dxa"/>
            <w:vMerge/>
          </w:tcPr>
          <w:p w:rsidR="00844D4C" w:rsidRDefault="00844D4C" w:rsidP="00844D4C"/>
        </w:tc>
      </w:tr>
      <w:tr w:rsidR="00844D4C">
        <w:tc>
          <w:tcPr>
            <w:tcW w:w="454" w:type="dxa"/>
            <w:vMerge/>
          </w:tcPr>
          <w:p w:rsidR="00844D4C" w:rsidRDefault="00844D4C" w:rsidP="00844D4C"/>
        </w:tc>
        <w:tc>
          <w:tcPr>
            <w:tcW w:w="2551" w:type="dxa"/>
            <w:vMerge/>
          </w:tcPr>
          <w:p w:rsidR="00844D4C" w:rsidRDefault="00844D4C" w:rsidP="00844D4C"/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>Предоставление согласия всех собственников помещений в многоквартирном доме в случае, если реконструкция, переустройство и (или) перепланировка помещений невозможны без присоединения к ним общего имущества в многоквартирном доме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>Собственники помещений в многоквартирном доме</w:t>
            </w:r>
          </w:p>
        </w:tc>
        <w:tc>
          <w:tcPr>
            <w:tcW w:w="2211" w:type="dxa"/>
            <w:vMerge w:val="restart"/>
          </w:tcPr>
          <w:p w:rsidR="00844D4C" w:rsidRDefault="00844D4C" w:rsidP="00844D4C">
            <w:pPr>
              <w:pStyle w:val="ConsPlusNormal"/>
            </w:pPr>
          </w:p>
        </w:tc>
      </w:tr>
      <w:tr w:rsidR="00844D4C">
        <w:tc>
          <w:tcPr>
            <w:tcW w:w="454" w:type="dxa"/>
            <w:vMerge/>
          </w:tcPr>
          <w:p w:rsidR="00844D4C" w:rsidRDefault="00844D4C" w:rsidP="00844D4C"/>
        </w:tc>
        <w:tc>
          <w:tcPr>
            <w:tcW w:w="2551" w:type="dxa"/>
            <w:vMerge/>
          </w:tcPr>
          <w:p w:rsidR="00844D4C" w:rsidRDefault="00844D4C" w:rsidP="00844D4C"/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>Предоставление согласия всех собственников комнат в квартире, в случае если при проведении переустройства и (или) перепланировки коммунальной квартиры изменяется размер общего имущества данной квартиры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>Собственники комнат в квартире</w:t>
            </w:r>
          </w:p>
        </w:tc>
        <w:tc>
          <w:tcPr>
            <w:tcW w:w="2211" w:type="dxa"/>
            <w:vMerge/>
          </w:tcPr>
          <w:p w:rsidR="00844D4C" w:rsidRDefault="00844D4C" w:rsidP="00844D4C"/>
        </w:tc>
      </w:tr>
      <w:tr w:rsidR="00844D4C">
        <w:tc>
          <w:tcPr>
            <w:tcW w:w="454" w:type="dxa"/>
            <w:vMerge w:val="restart"/>
          </w:tcPr>
          <w:p w:rsidR="00844D4C" w:rsidRDefault="00844D4C" w:rsidP="00844D4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551" w:type="dxa"/>
            <w:vMerge w:val="restart"/>
          </w:tcPr>
          <w:p w:rsidR="00844D4C" w:rsidRDefault="00844D4C" w:rsidP="00844D4C">
            <w:pPr>
              <w:pStyle w:val="ConsPlusNormal"/>
              <w:jc w:val="both"/>
            </w:pPr>
            <w:r>
              <w:t xml:space="preserve">Прием документов, а также выдача решений о переводе или об отказе в переводе жилого помещения в нежилое </w:t>
            </w:r>
            <w:r>
              <w:lastRenderedPageBreak/>
              <w:t>или нежилого помещения в жилое помещение</w:t>
            </w:r>
          </w:p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lastRenderedPageBreak/>
              <w:t xml:space="preserve">Для перевода из жилого помещения в </w:t>
            </w:r>
            <w:proofErr w:type="gramStart"/>
            <w:r>
              <w:t>нежилое</w:t>
            </w:r>
            <w:proofErr w:type="gramEnd"/>
          </w:p>
          <w:p w:rsidR="00844D4C" w:rsidRDefault="00844D4C" w:rsidP="00844D4C">
            <w:pPr>
              <w:pStyle w:val="ConsPlusNormal"/>
              <w:jc w:val="both"/>
            </w:pPr>
            <w:r>
              <w:t xml:space="preserve">Выдача доверенности, оформленной в соответствии с действующим законодательством, в </w:t>
            </w:r>
            <w:r>
              <w:lastRenderedPageBreak/>
              <w:t>случае если заявителем является представитель физического лица, юридического лица либо индивидуального предпринимателя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lastRenderedPageBreak/>
              <w:t>Нотариус (для физических лиц)</w:t>
            </w:r>
          </w:p>
          <w:p w:rsidR="00844D4C" w:rsidRDefault="00844D4C" w:rsidP="00844D4C">
            <w:pPr>
              <w:pStyle w:val="ConsPlusNormal"/>
              <w:jc w:val="center"/>
            </w:pPr>
            <w:r>
              <w:t>Руководитель организации (для юридических лиц)</w:t>
            </w:r>
          </w:p>
        </w:tc>
        <w:tc>
          <w:tcPr>
            <w:tcW w:w="2211" w:type="dxa"/>
            <w:vMerge w:val="restart"/>
          </w:tcPr>
          <w:p w:rsidR="00844D4C" w:rsidRDefault="00844D4C" w:rsidP="00844D4C">
            <w:pPr>
              <w:pStyle w:val="ConsPlusNormal"/>
              <w:jc w:val="center"/>
            </w:pPr>
            <w:r>
              <w:t>Управление архитектуры и градостроительства</w:t>
            </w:r>
          </w:p>
        </w:tc>
      </w:tr>
      <w:tr w:rsidR="00844D4C">
        <w:tc>
          <w:tcPr>
            <w:tcW w:w="454" w:type="dxa"/>
            <w:vMerge/>
          </w:tcPr>
          <w:p w:rsidR="00844D4C" w:rsidRDefault="00844D4C" w:rsidP="00844D4C"/>
        </w:tc>
        <w:tc>
          <w:tcPr>
            <w:tcW w:w="2551" w:type="dxa"/>
            <w:vMerge/>
          </w:tcPr>
          <w:p w:rsidR="00844D4C" w:rsidRDefault="00844D4C" w:rsidP="00844D4C"/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>Предоставление правоустанавливающего документа на переводимое помещение (подлинники или засвидетельствованные в нотариальном порядке копии) в случае, если право на переводимое помещение не зарегистрировано в Едином государственном реестре прав на недвижимое имущество и сделок с ним.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>Собственник или законный владелец недвижимого имущества</w:t>
            </w:r>
          </w:p>
        </w:tc>
        <w:tc>
          <w:tcPr>
            <w:tcW w:w="2211" w:type="dxa"/>
            <w:vMerge/>
          </w:tcPr>
          <w:p w:rsidR="00844D4C" w:rsidRDefault="00844D4C" w:rsidP="00844D4C"/>
        </w:tc>
      </w:tr>
      <w:tr w:rsidR="00844D4C">
        <w:tc>
          <w:tcPr>
            <w:tcW w:w="454" w:type="dxa"/>
            <w:vMerge/>
          </w:tcPr>
          <w:p w:rsidR="00844D4C" w:rsidRDefault="00844D4C" w:rsidP="00844D4C"/>
        </w:tc>
        <w:tc>
          <w:tcPr>
            <w:tcW w:w="2551" w:type="dxa"/>
            <w:vMerge/>
          </w:tcPr>
          <w:p w:rsidR="00844D4C" w:rsidRDefault="00844D4C" w:rsidP="00844D4C"/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>Выдача подготовленного и оформленного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 xml:space="preserve">Проектная организация, член </w:t>
            </w:r>
            <w:proofErr w:type="spellStart"/>
            <w:r>
              <w:t>саморегулируемой</w:t>
            </w:r>
            <w:proofErr w:type="spellEnd"/>
            <w:r>
              <w:t xml:space="preserve"> организации (СРО), имеющая право на проведение проектных работ</w:t>
            </w:r>
          </w:p>
        </w:tc>
        <w:tc>
          <w:tcPr>
            <w:tcW w:w="2211" w:type="dxa"/>
            <w:vMerge/>
          </w:tcPr>
          <w:p w:rsidR="00844D4C" w:rsidRDefault="00844D4C" w:rsidP="00844D4C"/>
        </w:tc>
      </w:tr>
      <w:tr w:rsidR="00844D4C">
        <w:tc>
          <w:tcPr>
            <w:tcW w:w="454" w:type="dxa"/>
            <w:vMerge/>
          </w:tcPr>
          <w:p w:rsidR="00844D4C" w:rsidRDefault="00844D4C" w:rsidP="00844D4C"/>
        </w:tc>
        <w:tc>
          <w:tcPr>
            <w:tcW w:w="2551" w:type="dxa"/>
            <w:vMerge/>
          </w:tcPr>
          <w:p w:rsidR="00844D4C" w:rsidRDefault="00844D4C" w:rsidP="00844D4C"/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 xml:space="preserve">Для перевода из нежилого помещения в </w:t>
            </w:r>
            <w:proofErr w:type="gramStart"/>
            <w:r>
              <w:t>жилое</w:t>
            </w:r>
            <w:proofErr w:type="gramEnd"/>
          </w:p>
          <w:p w:rsidR="00844D4C" w:rsidRDefault="00844D4C" w:rsidP="00844D4C">
            <w:pPr>
              <w:pStyle w:val="ConsPlusNormal"/>
              <w:jc w:val="both"/>
            </w:pPr>
            <w:r>
              <w:t xml:space="preserve">Выдача доверенности, оформленной в соответствии с действующим законодательством, в случае, если заявителем является </w:t>
            </w:r>
            <w:r>
              <w:lastRenderedPageBreak/>
              <w:t>представитель физического лица, юридического лица либо индивидуального предпринимателя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lastRenderedPageBreak/>
              <w:t>Нотариус (для физических лиц)</w:t>
            </w:r>
          </w:p>
          <w:p w:rsidR="00844D4C" w:rsidRDefault="00844D4C" w:rsidP="00844D4C">
            <w:pPr>
              <w:pStyle w:val="ConsPlusNormal"/>
              <w:jc w:val="center"/>
            </w:pPr>
            <w:r>
              <w:t>Руководитель организации (для юридических лиц)</w:t>
            </w:r>
          </w:p>
        </w:tc>
        <w:tc>
          <w:tcPr>
            <w:tcW w:w="2211" w:type="dxa"/>
            <w:vMerge/>
          </w:tcPr>
          <w:p w:rsidR="00844D4C" w:rsidRDefault="00844D4C" w:rsidP="00844D4C"/>
        </w:tc>
      </w:tr>
      <w:tr w:rsidR="00844D4C">
        <w:tc>
          <w:tcPr>
            <w:tcW w:w="454" w:type="dxa"/>
            <w:vMerge/>
          </w:tcPr>
          <w:p w:rsidR="00844D4C" w:rsidRDefault="00844D4C" w:rsidP="00844D4C"/>
        </w:tc>
        <w:tc>
          <w:tcPr>
            <w:tcW w:w="2551" w:type="dxa"/>
            <w:vMerge/>
          </w:tcPr>
          <w:p w:rsidR="00844D4C" w:rsidRDefault="00844D4C" w:rsidP="00844D4C"/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>Выдача подготовленного и оформленного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нежилого)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 xml:space="preserve">Проектная организация, член </w:t>
            </w:r>
            <w:proofErr w:type="spellStart"/>
            <w:r>
              <w:t>саморегулируемой</w:t>
            </w:r>
            <w:proofErr w:type="spellEnd"/>
            <w:r>
              <w:t xml:space="preserve"> организации (СРО), имеющая право на проведение проектных работ</w:t>
            </w:r>
          </w:p>
        </w:tc>
        <w:tc>
          <w:tcPr>
            <w:tcW w:w="2211" w:type="dxa"/>
            <w:vMerge/>
          </w:tcPr>
          <w:p w:rsidR="00844D4C" w:rsidRDefault="00844D4C" w:rsidP="00844D4C"/>
        </w:tc>
      </w:tr>
      <w:tr w:rsidR="00844D4C">
        <w:tc>
          <w:tcPr>
            <w:tcW w:w="454" w:type="dxa"/>
            <w:vMerge w:val="restart"/>
          </w:tcPr>
          <w:p w:rsidR="00844D4C" w:rsidRDefault="00844D4C" w:rsidP="00844D4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551" w:type="dxa"/>
            <w:vMerge w:val="restart"/>
          </w:tcPr>
          <w:p w:rsidR="00844D4C" w:rsidRDefault="00844D4C" w:rsidP="00844D4C">
            <w:pPr>
              <w:pStyle w:val="ConsPlusNormal"/>
              <w:jc w:val="both"/>
            </w:pPr>
            <w:r>
              <w:t>Выдача разрешения на строительство</w:t>
            </w:r>
          </w:p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proofErr w:type="gramStart"/>
            <w:r>
              <w:t>Предоставление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>
              <w:t>Росатом</w:t>
            </w:r>
            <w:proofErr w:type="spellEnd"/>
            <w:r>
              <w:t>", Государственной корпорацией по космической деятельности "</w:t>
            </w:r>
            <w:proofErr w:type="spellStart"/>
            <w:r>
              <w:t>Роскосмос</w:t>
            </w:r>
            <w:proofErr w:type="spellEnd"/>
            <w:r>
              <w:t xml:space="preserve"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указанного соглашения, </w:t>
            </w:r>
            <w:r>
              <w:lastRenderedPageBreak/>
              <w:t>правоустанавливающих документов на земельный участок правообладателя, с которым заключено это</w:t>
            </w:r>
            <w:proofErr w:type="gramEnd"/>
            <w:r>
              <w:t xml:space="preserve"> соглашение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lastRenderedPageBreak/>
              <w:t>Государственный (муниципальный) заказчик</w:t>
            </w:r>
          </w:p>
        </w:tc>
        <w:tc>
          <w:tcPr>
            <w:tcW w:w="2211" w:type="dxa"/>
            <w:vMerge w:val="restart"/>
          </w:tcPr>
          <w:p w:rsidR="00844D4C" w:rsidRDefault="00844D4C" w:rsidP="00844D4C">
            <w:pPr>
              <w:pStyle w:val="ConsPlusNormal"/>
              <w:jc w:val="center"/>
            </w:pPr>
            <w:r>
              <w:t>Управление архитектуры и градостроительства</w:t>
            </w:r>
          </w:p>
        </w:tc>
      </w:tr>
      <w:tr w:rsidR="00844D4C">
        <w:tc>
          <w:tcPr>
            <w:tcW w:w="454" w:type="dxa"/>
            <w:vMerge/>
          </w:tcPr>
          <w:p w:rsidR="00844D4C" w:rsidRDefault="00844D4C" w:rsidP="00844D4C"/>
        </w:tc>
        <w:tc>
          <w:tcPr>
            <w:tcW w:w="2551" w:type="dxa"/>
            <w:vMerge/>
          </w:tcPr>
          <w:p w:rsidR="00844D4C" w:rsidRDefault="00844D4C" w:rsidP="00844D4C"/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 xml:space="preserve">Предоставление документа о согласии всех правообладателей объекта капитального строительства в случае реконструкции такого объекта, за исключением указанных в </w:t>
            </w:r>
            <w:hyperlink r:id="rId14" w:history="1">
              <w:r>
                <w:rPr>
                  <w:color w:val="0000FF"/>
                </w:rPr>
                <w:t>пункте 6.2 части 7 статьи 51</w:t>
              </w:r>
            </w:hyperlink>
            <w:r>
              <w:t xml:space="preserve"> Градостроительного кодекса Российской Федерации случаев реконструкции многоквартирного дома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>Собственник или правообладатель объекта капитального строительства</w:t>
            </w:r>
          </w:p>
        </w:tc>
        <w:tc>
          <w:tcPr>
            <w:tcW w:w="2211" w:type="dxa"/>
            <w:vMerge/>
          </w:tcPr>
          <w:p w:rsidR="00844D4C" w:rsidRDefault="00844D4C" w:rsidP="00844D4C"/>
        </w:tc>
      </w:tr>
      <w:tr w:rsidR="00844D4C">
        <w:tc>
          <w:tcPr>
            <w:tcW w:w="454" w:type="dxa"/>
            <w:vMerge/>
          </w:tcPr>
          <w:p w:rsidR="00844D4C" w:rsidRDefault="00844D4C" w:rsidP="00844D4C"/>
        </w:tc>
        <w:tc>
          <w:tcPr>
            <w:tcW w:w="2551" w:type="dxa"/>
            <w:vMerge/>
          </w:tcPr>
          <w:p w:rsidR="00844D4C" w:rsidRDefault="00844D4C" w:rsidP="00844D4C"/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proofErr w:type="gramStart"/>
            <w:r>
              <w:t>Предоставление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>
              <w:t>Росатом</w:t>
            </w:r>
            <w:proofErr w:type="spellEnd"/>
            <w:r>
              <w:t>", Государственной корпорацией по космической деятельности "</w:t>
            </w:r>
            <w:proofErr w:type="spellStart"/>
            <w:r>
              <w:t>Роскосмос</w:t>
            </w:r>
            <w:proofErr w:type="spellEnd"/>
            <w:r>
              <w:t xml:space="preserve"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</w:t>
            </w:r>
            <w:r>
              <w:lastRenderedPageBreak/>
              <w:t>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      </w:r>
            <w:proofErr w:type="gramEnd"/>
            <w:r>
              <w:t xml:space="preserve"> осуществляет соответственно функции и полномочия учредителя или права собственника имущества, - соглашения о проведении такой реконструкции, </w:t>
            </w:r>
            <w:proofErr w:type="gramStart"/>
            <w:r>
              <w:t>определяющего</w:t>
            </w:r>
            <w:proofErr w:type="gramEnd"/>
            <w:r>
              <w:t xml:space="preserve"> в том числе условия и порядок возмещения ущерба, причиненного указанному объекту при осуществлении реконструкции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lastRenderedPageBreak/>
              <w:t>Государственный (муниципальный) заказчик</w:t>
            </w:r>
          </w:p>
        </w:tc>
        <w:tc>
          <w:tcPr>
            <w:tcW w:w="2211" w:type="dxa"/>
            <w:vMerge/>
          </w:tcPr>
          <w:p w:rsidR="00844D4C" w:rsidRDefault="00844D4C" w:rsidP="00844D4C"/>
        </w:tc>
      </w:tr>
      <w:tr w:rsidR="00844D4C">
        <w:tc>
          <w:tcPr>
            <w:tcW w:w="454" w:type="dxa"/>
            <w:vMerge/>
          </w:tcPr>
          <w:p w:rsidR="00844D4C" w:rsidRDefault="00844D4C" w:rsidP="00844D4C"/>
        </w:tc>
        <w:tc>
          <w:tcPr>
            <w:tcW w:w="2551" w:type="dxa"/>
            <w:vMerge/>
          </w:tcPr>
          <w:p w:rsidR="00844D4C" w:rsidRDefault="00844D4C" w:rsidP="00844D4C"/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>Предоставление решения общего собрания собственников помещений в многоквартирном доме, принятого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>Собственники помещений в многоквартирном доме</w:t>
            </w:r>
          </w:p>
        </w:tc>
        <w:tc>
          <w:tcPr>
            <w:tcW w:w="2211" w:type="dxa"/>
            <w:vMerge/>
          </w:tcPr>
          <w:p w:rsidR="00844D4C" w:rsidRDefault="00844D4C" w:rsidP="00844D4C"/>
        </w:tc>
      </w:tr>
      <w:tr w:rsidR="00844D4C">
        <w:tc>
          <w:tcPr>
            <w:tcW w:w="454" w:type="dxa"/>
            <w:vMerge/>
          </w:tcPr>
          <w:p w:rsidR="00844D4C" w:rsidRDefault="00844D4C" w:rsidP="00844D4C"/>
        </w:tc>
        <w:tc>
          <w:tcPr>
            <w:tcW w:w="2551" w:type="dxa"/>
            <w:vMerge/>
          </w:tcPr>
          <w:p w:rsidR="00844D4C" w:rsidRDefault="00844D4C" w:rsidP="00844D4C"/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proofErr w:type="gramStart"/>
            <w:r>
              <w:t xml:space="preserve">Выдача положительного заключения экспертизы проектной документации объекта капитального строительства </w:t>
            </w:r>
            <w:r>
              <w:lastRenderedPageBreak/>
              <w:t xml:space="preserve">(применительно к отдельным этапам строительства в случае, предусмотренном </w:t>
            </w:r>
            <w:hyperlink r:id="rId15" w:history="1">
              <w:r>
                <w:rPr>
                  <w:color w:val="0000FF"/>
                </w:rPr>
                <w:t>частью 12.1 статьи 48</w:t>
              </w:r>
            </w:hyperlink>
            <w:r>
              <w:t xml:space="preserve"> Градостроительного кодекса Российской Федерации), если такая проектная документация подлежит экспертизе в соответствии со </w:t>
            </w:r>
            <w:hyperlink r:id="rId16" w:history="1">
              <w:r>
                <w:rPr>
                  <w:color w:val="0000FF"/>
                </w:rPr>
                <w:t>статьей 49</w:t>
              </w:r>
            </w:hyperlink>
            <w:r>
      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      </w:r>
            <w:hyperlink r:id="rId17" w:history="1">
              <w:r>
                <w:rPr>
                  <w:color w:val="0000FF"/>
                </w:rPr>
                <w:t>частью 3.4 статьи 49</w:t>
              </w:r>
            </w:hyperlink>
            <w:r>
              <w:t xml:space="preserve"> Градостроительного кодекса Российской Федерации</w:t>
            </w:r>
            <w:proofErr w:type="gramEnd"/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lastRenderedPageBreak/>
              <w:t xml:space="preserve">Лицо, уполномоченное на право проведения государственной экспертизы проектной документации, либо лицо, </w:t>
            </w:r>
            <w:r>
              <w:lastRenderedPageBreak/>
              <w:t>аккредитованное на право проведения экспертизы проектной документации</w:t>
            </w:r>
          </w:p>
        </w:tc>
        <w:tc>
          <w:tcPr>
            <w:tcW w:w="2211" w:type="dxa"/>
            <w:vMerge/>
          </w:tcPr>
          <w:p w:rsidR="00844D4C" w:rsidRDefault="00844D4C" w:rsidP="00844D4C"/>
        </w:tc>
      </w:tr>
      <w:tr w:rsidR="00844D4C">
        <w:tc>
          <w:tcPr>
            <w:tcW w:w="454" w:type="dxa"/>
            <w:vMerge/>
          </w:tcPr>
          <w:p w:rsidR="00844D4C" w:rsidRDefault="00844D4C" w:rsidP="00844D4C"/>
        </w:tc>
        <w:tc>
          <w:tcPr>
            <w:tcW w:w="2551" w:type="dxa"/>
            <w:vMerge/>
          </w:tcPr>
          <w:p w:rsidR="00844D4C" w:rsidRDefault="00844D4C" w:rsidP="00844D4C"/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>Выдача копии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>Лицо, аккредитованное на право проведения экспертизы проектной документации</w:t>
            </w:r>
          </w:p>
        </w:tc>
        <w:tc>
          <w:tcPr>
            <w:tcW w:w="2211" w:type="dxa"/>
          </w:tcPr>
          <w:p w:rsidR="00844D4C" w:rsidRDefault="00844D4C" w:rsidP="00844D4C">
            <w:pPr>
              <w:pStyle w:val="ConsPlusNormal"/>
            </w:pPr>
          </w:p>
        </w:tc>
      </w:tr>
      <w:tr w:rsidR="00844D4C">
        <w:tc>
          <w:tcPr>
            <w:tcW w:w="454" w:type="dxa"/>
            <w:vMerge/>
          </w:tcPr>
          <w:p w:rsidR="00844D4C" w:rsidRDefault="00844D4C" w:rsidP="00844D4C"/>
        </w:tc>
        <w:tc>
          <w:tcPr>
            <w:tcW w:w="2551" w:type="dxa"/>
            <w:vMerge/>
          </w:tcPr>
          <w:p w:rsidR="00844D4C" w:rsidRDefault="00844D4C" w:rsidP="00844D4C"/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 xml:space="preserve">Положительное заключение государственной экологической экспертизы проектной документации в случаях, предусмотренных </w:t>
            </w:r>
            <w:hyperlink r:id="rId18" w:history="1">
              <w:r>
                <w:rPr>
                  <w:color w:val="0000FF"/>
                </w:rPr>
                <w:t>частью 6 статьи 49</w:t>
              </w:r>
            </w:hyperlink>
            <w:r>
              <w:t xml:space="preserve"> Градостроительного кодекса Российской Федерации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>Лицо, уполномоченное на право проведения государственной экологической экспертизы</w:t>
            </w:r>
          </w:p>
        </w:tc>
        <w:tc>
          <w:tcPr>
            <w:tcW w:w="2211" w:type="dxa"/>
            <w:vMerge w:val="restart"/>
          </w:tcPr>
          <w:p w:rsidR="00844D4C" w:rsidRDefault="00844D4C" w:rsidP="00844D4C">
            <w:pPr>
              <w:pStyle w:val="ConsPlusNormal"/>
            </w:pPr>
          </w:p>
        </w:tc>
      </w:tr>
      <w:tr w:rsidR="00844D4C">
        <w:tc>
          <w:tcPr>
            <w:tcW w:w="454" w:type="dxa"/>
            <w:vMerge/>
          </w:tcPr>
          <w:p w:rsidR="00844D4C" w:rsidRDefault="00844D4C" w:rsidP="00844D4C"/>
        </w:tc>
        <w:tc>
          <w:tcPr>
            <w:tcW w:w="2551" w:type="dxa"/>
            <w:vMerge/>
          </w:tcPr>
          <w:p w:rsidR="00844D4C" w:rsidRDefault="00844D4C" w:rsidP="00844D4C"/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>Оформление и выдача проекта организации работ по сносу или демонтажу объектов капитального строительства, их частей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 xml:space="preserve">Лицо, имеющее выданное </w:t>
            </w:r>
            <w:proofErr w:type="spellStart"/>
            <w:r>
              <w:t>саморегулируемой</w:t>
            </w:r>
            <w:proofErr w:type="spellEnd"/>
            <w:r>
              <w:t xml:space="preserve"> организацией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</w:t>
            </w:r>
          </w:p>
        </w:tc>
        <w:tc>
          <w:tcPr>
            <w:tcW w:w="2211" w:type="dxa"/>
            <w:vMerge/>
          </w:tcPr>
          <w:p w:rsidR="00844D4C" w:rsidRDefault="00844D4C" w:rsidP="00844D4C"/>
        </w:tc>
      </w:tr>
      <w:tr w:rsidR="00844D4C">
        <w:tc>
          <w:tcPr>
            <w:tcW w:w="454" w:type="dxa"/>
            <w:vMerge/>
          </w:tcPr>
          <w:p w:rsidR="00844D4C" w:rsidRDefault="00844D4C" w:rsidP="00844D4C"/>
        </w:tc>
        <w:tc>
          <w:tcPr>
            <w:tcW w:w="2551" w:type="dxa"/>
            <w:vMerge/>
          </w:tcPr>
          <w:p w:rsidR="00844D4C" w:rsidRDefault="00844D4C" w:rsidP="00844D4C"/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 xml:space="preserve">Оформление и выдача </w:t>
            </w:r>
            <w:proofErr w:type="gramStart"/>
            <w:r>
              <w:t>проекта организации строительства объекта капитального строительства</w:t>
            </w:r>
            <w:proofErr w:type="gramEnd"/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 xml:space="preserve">Лицо, имеющее выданное </w:t>
            </w:r>
            <w:proofErr w:type="spellStart"/>
            <w:r>
              <w:t>саморегулируемой</w:t>
            </w:r>
            <w:proofErr w:type="spellEnd"/>
            <w:r>
              <w:t xml:space="preserve"> организацией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</w:t>
            </w:r>
          </w:p>
        </w:tc>
        <w:tc>
          <w:tcPr>
            <w:tcW w:w="2211" w:type="dxa"/>
            <w:vMerge/>
          </w:tcPr>
          <w:p w:rsidR="00844D4C" w:rsidRDefault="00844D4C" w:rsidP="00844D4C"/>
        </w:tc>
      </w:tr>
      <w:tr w:rsidR="00844D4C">
        <w:tc>
          <w:tcPr>
            <w:tcW w:w="454" w:type="dxa"/>
            <w:vMerge/>
          </w:tcPr>
          <w:p w:rsidR="00844D4C" w:rsidRDefault="00844D4C" w:rsidP="00844D4C"/>
        </w:tc>
        <w:tc>
          <w:tcPr>
            <w:tcW w:w="2551" w:type="dxa"/>
            <w:vMerge/>
          </w:tcPr>
          <w:p w:rsidR="00844D4C" w:rsidRDefault="00844D4C" w:rsidP="00844D4C"/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 xml:space="preserve">Оформление и выдача сведений об инженерном оборудовании, сводного плана сетей инженерно-технического </w:t>
            </w:r>
            <w:proofErr w:type="gramStart"/>
            <w:r>
              <w:t>обеспечения</w:t>
            </w:r>
            <w:proofErr w:type="gramEnd"/>
            <w:r>
              <w:t xml:space="preserve"> с обозначением мест подключения проектируемого объекта капитального строительства к сетям инженерно-технического обеспечения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 xml:space="preserve">Лицо, имеющее выданное </w:t>
            </w:r>
            <w:proofErr w:type="spellStart"/>
            <w:r>
              <w:t>саморегулируемой</w:t>
            </w:r>
            <w:proofErr w:type="spellEnd"/>
            <w:r>
              <w:t xml:space="preserve"> организацией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</w:t>
            </w:r>
          </w:p>
        </w:tc>
        <w:tc>
          <w:tcPr>
            <w:tcW w:w="2211" w:type="dxa"/>
            <w:vMerge/>
          </w:tcPr>
          <w:p w:rsidR="00844D4C" w:rsidRDefault="00844D4C" w:rsidP="00844D4C"/>
        </w:tc>
      </w:tr>
      <w:tr w:rsidR="00844D4C">
        <w:tc>
          <w:tcPr>
            <w:tcW w:w="454" w:type="dxa"/>
            <w:vMerge/>
          </w:tcPr>
          <w:p w:rsidR="00844D4C" w:rsidRDefault="00844D4C" w:rsidP="00844D4C"/>
        </w:tc>
        <w:tc>
          <w:tcPr>
            <w:tcW w:w="2551" w:type="dxa"/>
            <w:vMerge/>
          </w:tcPr>
          <w:p w:rsidR="00844D4C" w:rsidRDefault="00844D4C" w:rsidP="00844D4C"/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>Оформление и выдача схем, отображающих архитектурные решения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 xml:space="preserve">Лицо, имеющее выданное </w:t>
            </w:r>
            <w:proofErr w:type="spellStart"/>
            <w:r>
              <w:t>саморегулируемой</w:t>
            </w:r>
            <w:proofErr w:type="spellEnd"/>
            <w:r>
              <w:t xml:space="preserve"> организацией свидетельство о допуске к работам по подготовке проектной документации, которые оказывают влияние на </w:t>
            </w:r>
            <w:r>
              <w:lastRenderedPageBreak/>
              <w:t>безопасность объектов капитального строительства</w:t>
            </w:r>
          </w:p>
        </w:tc>
        <w:tc>
          <w:tcPr>
            <w:tcW w:w="2211" w:type="dxa"/>
            <w:vMerge w:val="restart"/>
          </w:tcPr>
          <w:p w:rsidR="00844D4C" w:rsidRDefault="00844D4C" w:rsidP="00844D4C">
            <w:pPr>
              <w:pStyle w:val="ConsPlusNormal"/>
            </w:pPr>
          </w:p>
        </w:tc>
      </w:tr>
      <w:tr w:rsidR="00844D4C">
        <w:tc>
          <w:tcPr>
            <w:tcW w:w="454" w:type="dxa"/>
            <w:vMerge/>
          </w:tcPr>
          <w:p w:rsidR="00844D4C" w:rsidRDefault="00844D4C" w:rsidP="00844D4C"/>
        </w:tc>
        <w:tc>
          <w:tcPr>
            <w:tcW w:w="2551" w:type="dxa"/>
            <w:vMerge/>
          </w:tcPr>
          <w:p w:rsidR="00844D4C" w:rsidRDefault="00844D4C" w:rsidP="00844D4C"/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>Оформление и выдача схемы планировочной организации земельного участка, подтверждающей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 xml:space="preserve">Лицо, имеющее выданное </w:t>
            </w:r>
            <w:proofErr w:type="spellStart"/>
            <w:r>
              <w:t>саморегулируемой</w:t>
            </w:r>
            <w:proofErr w:type="spellEnd"/>
            <w:r>
              <w:t xml:space="preserve"> организацией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</w:t>
            </w:r>
          </w:p>
        </w:tc>
        <w:tc>
          <w:tcPr>
            <w:tcW w:w="2211" w:type="dxa"/>
            <w:vMerge/>
          </w:tcPr>
          <w:p w:rsidR="00844D4C" w:rsidRDefault="00844D4C" w:rsidP="00844D4C"/>
        </w:tc>
      </w:tr>
      <w:tr w:rsidR="00844D4C">
        <w:tc>
          <w:tcPr>
            <w:tcW w:w="454" w:type="dxa"/>
            <w:vMerge/>
          </w:tcPr>
          <w:p w:rsidR="00844D4C" w:rsidRDefault="00844D4C" w:rsidP="00844D4C"/>
        </w:tc>
        <w:tc>
          <w:tcPr>
            <w:tcW w:w="2551" w:type="dxa"/>
            <w:vMerge/>
          </w:tcPr>
          <w:p w:rsidR="00844D4C" w:rsidRDefault="00844D4C" w:rsidP="00844D4C"/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>Оформление и выдача схемы планировочной организации земельного участка, выполненной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 xml:space="preserve">Лицо, имеющее выданное </w:t>
            </w:r>
            <w:proofErr w:type="spellStart"/>
            <w:r>
              <w:t>саморегулируемой</w:t>
            </w:r>
            <w:proofErr w:type="spellEnd"/>
            <w:r>
              <w:t xml:space="preserve"> организацией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</w:t>
            </w:r>
          </w:p>
        </w:tc>
        <w:tc>
          <w:tcPr>
            <w:tcW w:w="2211" w:type="dxa"/>
            <w:vMerge/>
          </w:tcPr>
          <w:p w:rsidR="00844D4C" w:rsidRDefault="00844D4C" w:rsidP="00844D4C"/>
        </w:tc>
      </w:tr>
      <w:tr w:rsidR="00844D4C">
        <w:tc>
          <w:tcPr>
            <w:tcW w:w="454" w:type="dxa"/>
            <w:vMerge/>
          </w:tcPr>
          <w:p w:rsidR="00844D4C" w:rsidRDefault="00844D4C" w:rsidP="00844D4C"/>
        </w:tc>
        <w:tc>
          <w:tcPr>
            <w:tcW w:w="2551" w:type="dxa"/>
            <w:vMerge/>
          </w:tcPr>
          <w:p w:rsidR="00844D4C" w:rsidRDefault="00844D4C" w:rsidP="00844D4C"/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>Оформление и выдача пояснительной записки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 xml:space="preserve">Лицо, имеющее выданное </w:t>
            </w:r>
            <w:proofErr w:type="spellStart"/>
            <w:r>
              <w:t>саморегулируемой</w:t>
            </w:r>
            <w:proofErr w:type="spellEnd"/>
            <w:r>
              <w:t xml:space="preserve"> организацией свидетельство о допуске к работам по подготовке проектной документации, которые оказывают влияние на безопасность объектов </w:t>
            </w:r>
            <w:r>
              <w:lastRenderedPageBreak/>
              <w:t>капитального строительства</w:t>
            </w:r>
          </w:p>
        </w:tc>
        <w:tc>
          <w:tcPr>
            <w:tcW w:w="2211" w:type="dxa"/>
            <w:vMerge/>
          </w:tcPr>
          <w:p w:rsidR="00844D4C" w:rsidRDefault="00844D4C" w:rsidP="00844D4C"/>
        </w:tc>
      </w:tr>
      <w:tr w:rsidR="00844D4C">
        <w:tc>
          <w:tcPr>
            <w:tcW w:w="454" w:type="dxa"/>
            <w:vMerge w:val="restart"/>
          </w:tcPr>
          <w:p w:rsidR="00844D4C" w:rsidRDefault="00844D4C" w:rsidP="00844D4C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551" w:type="dxa"/>
            <w:vMerge w:val="restart"/>
          </w:tcPr>
          <w:p w:rsidR="00844D4C" w:rsidRDefault="00844D4C" w:rsidP="00844D4C">
            <w:pPr>
              <w:pStyle w:val="ConsPlusNormal"/>
              <w:jc w:val="both"/>
            </w:pPr>
            <w:r>
              <w:t>Выдача разрешения на ввод объекта в эксплуатацию</w:t>
            </w:r>
          </w:p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>Оформление и выдача акта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>Лицо, осуществляющее строительство, привлекаемое застройщиком или техническим заказчиком на основании договора - физическое или юридическое лицо</w:t>
            </w:r>
          </w:p>
        </w:tc>
        <w:tc>
          <w:tcPr>
            <w:tcW w:w="2211" w:type="dxa"/>
            <w:vMerge w:val="restart"/>
          </w:tcPr>
          <w:p w:rsidR="00844D4C" w:rsidRDefault="00844D4C" w:rsidP="00844D4C">
            <w:pPr>
              <w:pStyle w:val="ConsPlusNormal"/>
              <w:jc w:val="center"/>
            </w:pPr>
            <w:r>
              <w:t>Управление архитектуры и градостроительства</w:t>
            </w:r>
          </w:p>
        </w:tc>
      </w:tr>
      <w:tr w:rsidR="00844D4C">
        <w:tc>
          <w:tcPr>
            <w:tcW w:w="454" w:type="dxa"/>
            <w:vMerge/>
          </w:tcPr>
          <w:p w:rsidR="00844D4C" w:rsidRDefault="00844D4C" w:rsidP="00844D4C"/>
        </w:tc>
        <w:tc>
          <w:tcPr>
            <w:tcW w:w="2551" w:type="dxa"/>
            <w:vMerge/>
          </w:tcPr>
          <w:p w:rsidR="00844D4C" w:rsidRDefault="00844D4C" w:rsidP="00844D4C"/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proofErr w:type="gramStart"/>
            <w:r>
              <w:t>Оформление и выдача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      </w:r>
            <w:proofErr w:type="gramEnd"/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>Лицо, имеющее лицензию на выполнение работ по геодезической и картографической деятельности</w:t>
            </w:r>
          </w:p>
        </w:tc>
        <w:tc>
          <w:tcPr>
            <w:tcW w:w="2211" w:type="dxa"/>
            <w:vMerge/>
          </w:tcPr>
          <w:p w:rsidR="00844D4C" w:rsidRDefault="00844D4C" w:rsidP="00844D4C"/>
        </w:tc>
      </w:tr>
      <w:tr w:rsidR="00844D4C">
        <w:tc>
          <w:tcPr>
            <w:tcW w:w="454" w:type="dxa"/>
            <w:vMerge/>
          </w:tcPr>
          <w:p w:rsidR="00844D4C" w:rsidRDefault="00844D4C" w:rsidP="00844D4C"/>
        </w:tc>
        <w:tc>
          <w:tcPr>
            <w:tcW w:w="2551" w:type="dxa"/>
            <w:vMerge/>
          </w:tcPr>
          <w:p w:rsidR="00844D4C" w:rsidRDefault="00844D4C" w:rsidP="00844D4C"/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 xml:space="preserve">Выдача документов, подтверждающих соответствие построенного, реконструированного объекта </w:t>
            </w:r>
            <w:r>
              <w:lastRenderedPageBreak/>
              <w:t>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lastRenderedPageBreak/>
              <w:t>Организации, осуществляющие эксплуатацию сетей инженерно-технического обеспечения</w:t>
            </w:r>
          </w:p>
        </w:tc>
        <w:tc>
          <w:tcPr>
            <w:tcW w:w="2211" w:type="dxa"/>
            <w:vMerge/>
          </w:tcPr>
          <w:p w:rsidR="00844D4C" w:rsidRDefault="00844D4C" w:rsidP="00844D4C"/>
        </w:tc>
      </w:tr>
      <w:tr w:rsidR="00844D4C">
        <w:tc>
          <w:tcPr>
            <w:tcW w:w="454" w:type="dxa"/>
            <w:vMerge/>
          </w:tcPr>
          <w:p w:rsidR="00844D4C" w:rsidRDefault="00844D4C" w:rsidP="00844D4C"/>
        </w:tc>
        <w:tc>
          <w:tcPr>
            <w:tcW w:w="2551" w:type="dxa"/>
            <w:vMerge/>
          </w:tcPr>
          <w:p w:rsidR="00844D4C" w:rsidRDefault="00844D4C" w:rsidP="00844D4C"/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>Оформление и выдача документа, подтверждающего соответствие параметров построенного, реконструированного объекта капитального строительства проектной документации, подписанного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>Лицо, осуществляющее строительство</w:t>
            </w:r>
          </w:p>
        </w:tc>
        <w:tc>
          <w:tcPr>
            <w:tcW w:w="2211" w:type="dxa"/>
            <w:vMerge/>
          </w:tcPr>
          <w:p w:rsidR="00844D4C" w:rsidRDefault="00844D4C" w:rsidP="00844D4C"/>
        </w:tc>
      </w:tr>
      <w:tr w:rsidR="00844D4C">
        <w:tc>
          <w:tcPr>
            <w:tcW w:w="454" w:type="dxa"/>
            <w:vMerge/>
          </w:tcPr>
          <w:p w:rsidR="00844D4C" w:rsidRDefault="00844D4C" w:rsidP="00844D4C"/>
        </w:tc>
        <w:tc>
          <w:tcPr>
            <w:tcW w:w="2551" w:type="dxa"/>
            <w:vMerge/>
          </w:tcPr>
          <w:p w:rsidR="00844D4C" w:rsidRDefault="00844D4C" w:rsidP="00844D4C"/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 xml:space="preserve">Оформление и выдача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подписанного </w:t>
            </w:r>
            <w:r>
              <w:lastRenderedPageBreak/>
              <w:t>лицом, осуществляющим строительство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lastRenderedPageBreak/>
              <w:t>Лицо, осуществляющее строительство</w:t>
            </w:r>
          </w:p>
        </w:tc>
        <w:tc>
          <w:tcPr>
            <w:tcW w:w="2211" w:type="dxa"/>
            <w:vMerge/>
          </w:tcPr>
          <w:p w:rsidR="00844D4C" w:rsidRDefault="00844D4C" w:rsidP="00844D4C"/>
        </w:tc>
      </w:tr>
      <w:tr w:rsidR="00844D4C">
        <w:tc>
          <w:tcPr>
            <w:tcW w:w="454" w:type="dxa"/>
            <w:vMerge/>
          </w:tcPr>
          <w:p w:rsidR="00844D4C" w:rsidRDefault="00844D4C" w:rsidP="00844D4C"/>
        </w:tc>
        <w:tc>
          <w:tcPr>
            <w:tcW w:w="2551" w:type="dxa"/>
            <w:vMerge/>
          </w:tcPr>
          <w:p w:rsidR="00844D4C" w:rsidRDefault="00844D4C" w:rsidP="00844D4C"/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 xml:space="preserve">Предоставление технического плана объекта капитального строительства, подготовленного в соответствии с Федеральным </w:t>
            </w:r>
            <w:hyperlink r:id="rId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июля 2007 года N 221-ФЗ "О государственном кадастре недвижимости"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>Лицо, имеющее действующий квалификационный аттестат кадастрового инженера</w:t>
            </w:r>
          </w:p>
        </w:tc>
        <w:tc>
          <w:tcPr>
            <w:tcW w:w="2211" w:type="dxa"/>
            <w:vMerge/>
          </w:tcPr>
          <w:p w:rsidR="00844D4C" w:rsidRDefault="00844D4C" w:rsidP="00844D4C"/>
        </w:tc>
      </w:tr>
      <w:tr w:rsidR="00844D4C">
        <w:tc>
          <w:tcPr>
            <w:tcW w:w="454" w:type="dxa"/>
            <w:vMerge/>
          </w:tcPr>
          <w:p w:rsidR="00844D4C" w:rsidRDefault="00844D4C" w:rsidP="00844D4C"/>
        </w:tc>
        <w:tc>
          <w:tcPr>
            <w:tcW w:w="2551" w:type="dxa"/>
            <w:vMerge/>
          </w:tcPr>
          <w:p w:rsidR="00844D4C" w:rsidRDefault="00844D4C" w:rsidP="00844D4C"/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 xml:space="preserve">Предоставление документа, подтверждающего заключение </w:t>
            </w:r>
            <w:proofErr w:type="gramStart"/>
            <w:r>
              <w:t>договора обязательного страхования гражданской ответственности владельца опасного объекта</w:t>
            </w:r>
            <w:proofErr w:type="gramEnd"/>
            <w:r>
      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>Страховая организация, имеющая лицензию на осуществление обязательного страхования, выданную в соответствии с законодательством Российской Федерации</w:t>
            </w:r>
          </w:p>
        </w:tc>
        <w:tc>
          <w:tcPr>
            <w:tcW w:w="2211" w:type="dxa"/>
          </w:tcPr>
          <w:p w:rsidR="00844D4C" w:rsidRDefault="00844D4C" w:rsidP="00844D4C">
            <w:pPr>
              <w:pStyle w:val="ConsPlusNormal"/>
            </w:pPr>
          </w:p>
        </w:tc>
      </w:tr>
      <w:tr w:rsidR="00844D4C">
        <w:tc>
          <w:tcPr>
            <w:tcW w:w="454" w:type="dxa"/>
            <w:vMerge w:val="restart"/>
          </w:tcPr>
          <w:p w:rsidR="00844D4C" w:rsidRDefault="00844D4C" w:rsidP="00844D4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551" w:type="dxa"/>
            <w:vMerge w:val="restart"/>
          </w:tcPr>
          <w:p w:rsidR="00844D4C" w:rsidRDefault="00844D4C" w:rsidP="00844D4C">
            <w:pPr>
              <w:pStyle w:val="ConsPlusNormal"/>
              <w:jc w:val="both"/>
            </w:pPr>
            <w:r>
              <w:t>Выдача разрешения на установку рекламной конструкции</w:t>
            </w:r>
          </w:p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 xml:space="preserve">Предоставление подтверждения в письменной форме согласия собственника или законного владельца недвижимого имущества на установку рекламной конструкции, если заявитель не является собственником или </w:t>
            </w:r>
            <w:r>
              <w:lastRenderedPageBreak/>
              <w:t>законным владельцем недвижимого имущества.</w:t>
            </w:r>
          </w:p>
          <w:p w:rsidR="00844D4C" w:rsidRDefault="00844D4C" w:rsidP="00844D4C">
            <w:pPr>
              <w:pStyle w:val="ConsPlusNormal"/>
              <w:jc w:val="both"/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- предоставление протокола общего собрания собственников помещений в многоквартирном доме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lastRenderedPageBreak/>
              <w:t>Заявитель или собственник или законный владелец недвижимого имущества</w:t>
            </w:r>
          </w:p>
        </w:tc>
        <w:tc>
          <w:tcPr>
            <w:tcW w:w="2211" w:type="dxa"/>
            <w:vMerge w:val="restart"/>
          </w:tcPr>
          <w:p w:rsidR="00844D4C" w:rsidRDefault="00844D4C" w:rsidP="00844D4C">
            <w:pPr>
              <w:pStyle w:val="ConsPlusNormal"/>
              <w:jc w:val="center"/>
            </w:pPr>
            <w:r>
              <w:t>Управление архитектуры и градостроительства</w:t>
            </w:r>
          </w:p>
        </w:tc>
      </w:tr>
      <w:tr w:rsidR="00844D4C">
        <w:tc>
          <w:tcPr>
            <w:tcW w:w="454" w:type="dxa"/>
            <w:vMerge/>
          </w:tcPr>
          <w:p w:rsidR="00844D4C" w:rsidRDefault="00844D4C" w:rsidP="00844D4C"/>
        </w:tc>
        <w:tc>
          <w:tcPr>
            <w:tcW w:w="2551" w:type="dxa"/>
            <w:vMerge/>
          </w:tcPr>
          <w:p w:rsidR="00844D4C" w:rsidRDefault="00844D4C" w:rsidP="00844D4C"/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>Предоставление договора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рекламная конструкция, либо с лицом, уполномоченным собственником такого имущества, в том числе с арендатором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>Заявитель или собственник или арендатор земельного участка здания или иного недвижимого имущества</w:t>
            </w:r>
          </w:p>
        </w:tc>
        <w:tc>
          <w:tcPr>
            <w:tcW w:w="2211" w:type="dxa"/>
            <w:vMerge/>
          </w:tcPr>
          <w:p w:rsidR="00844D4C" w:rsidRDefault="00844D4C" w:rsidP="00844D4C"/>
        </w:tc>
      </w:tr>
      <w:tr w:rsidR="00844D4C">
        <w:tc>
          <w:tcPr>
            <w:tcW w:w="454" w:type="dxa"/>
            <w:vMerge/>
          </w:tcPr>
          <w:p w:rsidR="00844D4C" w:rsidRDefault="00844D4C" w:rsidP="00844D4C"/>
        </w:tc>
        <w:tc>
          <w:tcPr>
            <w:tcW w:w="2551" w:type="dxa"/>
            <w:vMerge/>
          </w:tcPr>
          <w:p w:rsidR="00844D4C" w:rsidRDefault="00844D4C" w:rsidP="00844D4C"/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 xml:space="preserve">Оформление и выдача </w:t>
            </w:r>
            <w:proofErr w:type="spellStart"/>
            <w:r>
              <w:t>дизайн-проекта</w:t>
            </w:r>
            <w:proofErr w:type="spellEnd"/>
            <w:r>
              <w:t xml:space="preserve"> рекламной конструкции, </w:t>
            </w:r>
            <w:proofErr w:type="gramStart"/>
            <w:r>
              <w:t>согласованного</w:t>
            </w:r>
            <w:proofErr w:type="gramEnd"/>
            <w:r>
              <w:t xml:space="preserve"> со всеми заинтересованными лицами, организациями, учреждениями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>Лицо, обеспечивающее подготовку проектной документации</w:t>
            </w:r>
          </w:p>
        </w:tc>
        <w:tc>
          <w:tcPr>
            <w:tcW w:w="2211" w:type="dxa"/>
            <w:vMerge/>
          </w:tcPr>
          <w:p w:rsidR="00844D4C" w:rsidRDefault="00844D4C" w:rsidP="00844D4C"/>
        </w:tc>
      </w:tr>
      <w:tr w:rsidR="00844D4C">
        <w:tc>
          <w:tcPr>
            <w:tcW w:w="454" w:type="dxa"/>
            <w:vMerge w:val="restart"/>
          </w:tcPr>
          <w:p w:rsidR="00844D4C" w:rsidRDefault="00844D4C" w:rsidP="00844D4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551" w:type="dxa"/>
            <w:vMerge w:val="restart"/>
          </w:tcPr>
          <w:p w:rsidR="00844D4C" w:rsidRDefault="00844D4C" w:rsidP="00844D4C">
            <w:pPr>
              <w:pStyle w:val="ConsPlusNormal"/>
              <w:jc w:val="both"/>
            </w:pPr>
            <w:r>
              <w:t xml:space="preserve">Предоставление информации об очередности </w:t>
            </w:r>
            <w:r>
              <w:lastRenderedPageBreak/>
              <w:t>предоставления жилых помещений на условиях социального найма</w:t>
            </w:r>
          </w:p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lastRenderedPageBreak/>
              <w:t>Предоставление копии поквартирной карточки или выписка из домовой книги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 xml:space="preserve">Домоуправление, ТСЖ или жилищно-эксплуатационная управляющая компания по месту </w:t>
            </w:r>
            <w:r>
              <w:lastRenderedPageBreak/>
              <w:t>жительства</w:t>
            </w:r>
          </w:p>
        </w:tc>
        <w:tc>
          <w:tcPr>
            <w:tcW w:w="2211" w:type="dxa"/>
            <w:vMerge w:val="restart"/>
          </w:tcPr>
          <w:p w:rsidR="00844D4C" w:rsidRDefault="00844D4C" w:rsidP="00844D4C">
            <w:pPr>
              <w:pStyle w:val="ConsPlusNormal"/>
              <w:jc w:val="center"/>
            </w:pPr>
            <w:r>
              <w:lastRenderedPageBreak/>
              <w:t>Отдел учета и распределения жилой площади</w:t>
            </w:r>
          </w:p>
        </w:tc>
      </w:tr>
      <w:tr w:rsidR="00844D4C">
        <w:tc>
          <w:tcPr>
            <w:tcW w:w="454" w:type="dxa"/>
            <w:vMerge/>
          </w:tcPr>
          <w:p w:rsidR="00844D4C" w:rsidRDefault="00844D4C" w:rsidP="00844D4C"/>
        </w:tc>
        <w:tc>
          <w:tcPr>
            <w:tcW w:w="2551" w:type="dxa"/>
            <w:vMerge/>
          </w:tcPr>
          <w:p w:rsidR="00844D4C" w:rsidRDefault="00844D4C" w:rsidP="00844D4C"/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>Предоставление копии финансового лицевого счета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>Домоуправление, ТСЖ или жилищно-эксплуатационная управляющая компания по месту жительства</w:t>
            </w:r>
          </w:p>
        </w:tc>
        <w:tc>
          <w:tcPr>
            <w:tcW w:w="2211" w:type="dxa"/>
            <w:vMerge/>
          </w:tcPr>
          <w:p w:rsidR="00844D4C" w:rsidRDefault="00844D4C" w:rsidP="00844D4C"/>
        </w:tc>
      </w:tr>
      <w:tr w:rsidR="00844D4C">
        <w:tc>
          <w:tcPr>
            <w:tcW w:w="454" w:type="dxa"/>
            <w:vMerge/>
          </w:tcPr>
          <w:p w:rsidR="00844D4C" w:rsidRDefault="00844D4C" w:rsidP="00844D4C"/>
        </w:tc>
        <w:tc>
          <w:tcPr>
            <w:tcW w:w="2551" w:type="dxa"/>
            <w:vMerge/>
          </w:tcPr>
          <w:p w:rsidR="00844D4C" w:rsidRDefault="00844D4C" w:rsidP="00844D4C"/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>Документы, подтверждающие сведения о стоимости принадлежащего на праве собственности налогооблагаемого движимого и недвижимого имущества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 xml:space="preserve">Лица, являющиеся членами одной из </w:t>
            </w:r>
            <w:proofErr w:type="spellStart"/>
            <w:r>
              <w:t>саморегулируемых</w:t>
            </w:r>
            <w:proofErr w:type="spellEnd"/>
            <w:r>
              <w:t xml:space="preserve"> организаций оценщиков и застраховавшие свою ответственность в соответствии с требованиями федерального законодательства</w:t>
            </w:r>
          </w:p>
        </w:tc>
        <w:tc>
          <w:tcPr>
            <w:tcW w:w="2211" w:type="dxa"/>
          </w:tcPr>
          <w:p w:rsidR="00844D4C" w:rsidRDefault="00844D4C" w:rsidP="00844D4C">
            <w:pPr>
              <w:pStyle w:val="ConsPlusNormal"/>
            </w:pPr>
          </w:p>
        </w:tc>
      </w:tr>
      <w:tr w:rsidR="00844D4C">
        <w:tc>
          <w:tcPr>
            <w:tcW w:w="454" w:type="dxa"/>
            <w:vMerge w:val="restart"/>
          </w:tcPr>
          <w:p w:rsidR="00844D4C" w:rsidRDefault="00844D4C" w:rsidP="00844D4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551" w:type="dxa"/>
            <w:vMerge w:val="restart"/>
          </w:tcPr>
          <w:p w:rsidR="00844D4C" w:rsidRDefault="00844D4C" w:rsidP="00844D4C">
            <w:pPr>
              <w:pStyle w:val="ConsPlusNormal"/>
              <w:jc w:val="both"/>
            </w:pPr>
            <w:r>
              <w:t>Прием заявлений, документов, а также постановка на учет в качестве нуждающихся в жилых помещениях</w:t>
            </w:r>
          </w:p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>Предоставление копии поквартирной карточки или выписки из домовой книги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>Домоуправление, ТСЖ или жилищно-эксплуатационная управляющая компания по месту жительства</w:t>
            </w:r>
          </w:p>
        </w:tc>
        <w:tc>
          <w:tcPr>
            <w:tcW w:w="2211" w:type="dxa"/>
            <w:vMerge w:val="restart"/>
          </w:tcPr>
          <w:p w:rsidR="00844D4C" w:rsidRDefault="00844D4C" w:rsidP="00844D4C">
            <w:pPr>
              <w:pStyle w:val="ConsPlusNormal"/>
              <w:jc w:val="center"/>
            </w:pPr>
            <w:r>
              <w:t>Отдел учета и распределения жилой площади</w:t>
            </w:r>
          </w:p>
        </w:tc>
      </w:tr>
      <w:tr w:rsidR="00844D4C">
        <w:tc>
          <w:tcPr>
            <w:tcW w:w="454" w:type="dxa"/>
            <w:vMerge/>
          </w:tcPr>
          <w:p w:rsidR="00844D4C" w:rsidRDefault="00844D4C" w:rsidP="00844D4C"/>
        </w:tc>
        <w:tc>
          <w:tcPr>
            <w:tcW w:w="2551" w:type="dxa"/>
            <w:vMerge/>
          </w:tcPr>
          <w:p w:rsidR="00844D4C" w:rsidRDefault="00844D4C" w:rsidP="00844D4C"/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>Предоставление копии финансового лицевого счета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>Домоуправление, ТСЖ или жилищно-эксплуатационная управляющая компания по месту жительства</w:t>
            </w:r>
          </w:p>
        </w:tc>
        <w:tc>
          <w:tcPr>
            <w:tcW w:w="2211" w:type="dxa"/>
            <w:vMerge/>
          </w:tcPr>
          <w:p w:rsidR="00844D4C" w:rsidRDefault="00844D4C" w:rsidP="00844D4C"/>
        </w:tc>
      </w:tr>
      <w:tr w:rsidR="00844D4C">
        <w:tc>
          <w:tcPr>
            <w:tcW w:w="454" w:type="dxa"/>
            <w:vMerge/>
          </w:tcPr>
          <w:p w:rsidR="00844D4C" w:rsidRDefault="00844D4C" w:rsidP="00844D4C"/>
        </w:tc>
        <w:tc>
          <w:tcPr>
            <w:tcW w:w="2551" w:type="dxa"/>
            <w:vMerge/>
          </w:tcPr>
          <w:p w:rsidR="00844D4C" w:rsidRDefault="00844D4C" w:rsidP="00844D4C"/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>Документы, подтверждающие сведения о стоимости принадлежащего на праве собственности налогооблагаемого движимого и недвижимого имущества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 xml:space="preserve">Лица, являющиеся членами одной из </w:t>
            </w:r>
            <w:proofErr w:type="spellStart"/>
            <w:r>
              <w:t>саморегулируемых</w:t>
            </w:r>
            <w:proofErr w:type="spellEnd"/>
            <w:r>
              <w:t xml:space="preserve"> организаций оценщиков и застраховавшие свою ответственность в соответствии с требованиями федерального законодательства</w:t>
            </w:r>
          </w:p>
        </w:tc>
        <w:tc>
          <w:tcPr>
            <w:tcW w:w="2211" w:type="dxa"/>
            <w:vMerge/>
          </w:tcPr>
          <w:p w:rsidR="00844D4C" w:rsidRDefault="00844D4C" w:rsidP="00844D4C"/>
        </w:tc>
      </w:tr>
      <w:tr w:rsidR="00844D4C">
        <w:tc>
          <w:tcPr>
            <w:tcW w:w="454" w:type="dxa"/>
            <w:vMerge w:val="restart"/>
          </w:tcPr>
          <w:p w:rsidR="00844D4C" w:rsidRDefault="00844D4C" w:rsidP="00844D4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551" w:type="dxa"/>
            <w:vMerge w:val="restart"/>
          </w:tcPr>
          <w:p w:rsidR="00844D4C" w:rsidRDefault="00844D4C" w:rsidP="00844D4C">
            <w:pPr>
              <w:pStyle w:val="ConsPlusNormal"/>
              <w:jc w:val="both"/>
            </w:pPr>
            <w:r>
              <w:t xml:space="preserve">Социальная поддержка и социальное </w:t>
            </w:r>
            <w:r>
              <w:lastRenderedPageBreak/>
              <w:t>обслуживание детей-сирот, безнадзорных детей, детей, оставшихся без попечения родителей</w:t>
            </w:r>
          </w:p>
        </w:tc>
        <w:tc>
          <w:tcPr>
            <w:tcW w:w="3572" w:type="dxa"/>
            <w:tcBorders>
              <w:bottom w:val="nil"/>
            </w:tcBorders>
          </w:tcPr>
          <w:p w:rsidR="00844D4C" w:rsidRDefault="00844D4C" w:rsidP="00844D4C">
            <w:pPr>
              <w:pStyle w:val="ConsPlusNormal"/>
              <w:jc w:val="both"/>
            </w:pPr>
            <w:r>
              <w:lastRenderedPageBreak/>
              <w:t xml:space="preserve">Для назначения и выплаты единовременного пособия при </w:t>
            </w:r>
            <w:r>
              <w:lastRenderedPageBreak/>
              <w:t>передаче ребенка на воспитание в семью</w:t>
            </w:r>
          </w:p>
        </w:tc>
        <w:tc>
          <w:tcPr>
            <w:tcW w:w="3288" w:type="dxa"/>
            <w:vMerge w:val="restart"/>
          </w:tcPr>
          <w:p w:rsidR="00844D4C" w:rsidRDefault="00844D4C" w:rsidP="00844D4C">
            <w:pPr>
              <w:pStyle w:val="ConsPlusNormal"/>
              <w:jc w:val="center"/>
            </w:pPr>
            <w:r>
              <w:lastRenderedPageBreak/>
              <w:t xml:space="preserve">Юридические лица, индивидуальные </w:t>
            </w:r>
            <w:r>
              <w:lastRenderedPageBreak/>
              <w:t>предприниматели</w:t>
            </w:r>
          </w:p>
        </w:tc>
        <w:tc>
          <w:tcPr>
            <w:tcW w:w="2211" w:type="dxa"/>
            <w:vMerge w:val="restart"/>
          </w:tcPr>
          <w:p w:rsidR="00844D4C" w:rsidRDefault="00844D4C" w:rsidP="00844D4C">
            <w:pPr>
              <w:pStyle w:val="ConsPlusNormal"/>
              <w:jc w:val="center"/>
            </w:pPr>
            <w:r>
              <w:lastRenderedPageBreak/>
              <w:t>Управление образования</w:t>
            </w:r>
          </w:p>
        </w:tc>
      </w:tr>
      <w:tr w:rsidR="00844D4C">
        <w:tc>
          <w:tcPr>
            <w:tcW w:w="454" w:type="dxa"/>
            <w:vMerge/>
          </w:tcPr>
          <w:p w:rsidR="00844D4C" w:rsidRDefault="00844D4C" w:rsidP="00844D4C"/>
        </w:tc>
        <w:tc>
          <w:tcPr>
            <w:tcW w:w="2551" w:type="dxa"/>
            <w:vMerge/>
          </w:tcPr>
          <w:p w:rsidR="00844D4C" w:rsidRDefault="00844D4C" w:rsidP="00844D4C"/>
        </w:tc>
        <w:tc>
          <w:tcPr>
            <w:tcW w:w="3572" w:type="dxa"/>
            <w:tcBorders>
              <w:top w:val="nil"/>
            </w:tcBorders>
          </w:tcPr>
          <w:p w:rsidR="00844D4C" w:rsidRDefault="00844D4C" w:rsidP="00844D4C">
            <w:pPr>
              <w:pStyle w:val="ConsPlusNormal"/>
              <w:jc w:val="both"/>
            </w:pPr>
            <w:r>
              <w:t>Оформление и выдача справки с места работы (службы, учебы) другого родителя о том, что пособие не назначалось, - в случае, если оба родителя работают (служат, учатся)</w:t>
            </w:r>
          </w:p>
        </w:tc>
        <w:tc>
          <w:tcPr>
            <w:tcW w:w="3288" w:type="dxa"/>
            <w:vMerge/>
          </w:tcPr>
          <w:p w:rsidR="00844D4C" w:rsidRDefault="00844D4C" w:rsidP="00844D4C"/>
        </w:tc>
        <w:tc>
          <w:tcPr>
            <w:tcW w:w="2211" w:type="dxa"/>
            <w:vMerge/>
          </w:tcPr>
          <w:p w:rsidR="00844D4C" w:rsidRDefault="00844D4C" w:rsidP="00844D4C"/>
        </w:tc>
      </w:tr>
      <w:tr w:rsidR="00844D4C">
        <w:tc>
          <w:tcPr>
            <w:tcW w:w="454" w:type="dxa"/>
            <w:vMerge/>
          </w:tcPr>
          <w:p w:rsidR="00844D4C" w:rsidRDefault="00844D4C" w:rsidP="00844D4C"/>
        </w:tc>
        <w:tc>
          <w:tcPr>
            <w:tcW w:w="2551" w:type="dxa"/>
            <w:vMerge/>
          </w:tcPr>
          <w:p w:rsidR="00844D4C" w:rsidRDefault="00844D4C" w:rsidP="00844D4C"/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>Открытие лицевого счета гражданину для перечисления денежных средств (по желанию)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>Кредитные организации</w:t>
            </w:r>
          </w:p>
        </w:tc>
        <w:tc>
          <w:tcPr>
            <w:tcW w:w="2211" w:type="dxa"/>
            <w:vMerge/>
          </w:tcPr>
          <w:p w:rsidR="00844D4C" w:rsidRDefault="00844D4C" w:rsidP="00844D4C"/>
        </w:tc>
      </w:tr>
      <w:tr w:rsidR="00844D4C">
        <w:tc>
          <w:tcPr>
            <w:tcW w:w="454" w:type="dxa"/>
            <w:vMerge/>
          </w:tcPr>
          <w:p w:rsidR="00844D4C" w:rsidRDefault="00844D4C" w:rsidP="00844D4C"/>
        </w:tc>
        <w:tc>
          <w:tcPr>
            <w:tcW w:w="2551" w:type="dxa"/>
            <w:vMerge/>
          </w:tcPr>
          <w:p w:rsidR="00844D4C" w:rsidRDefault="00844D4C" w:rsidP="00844D4C"/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>Для назначения денежных средств на содержание ребенка, принятого на воспитание в семью.</w:t>
            </w:r>
          </w:p>
          <w:p w:rsidR="00844D4C" w:rsidRDefault="00844D4C" w:rsidP="00844D4C">
            <w:pPr>
              <w:pStyle w:val="ConsPlusNormal"/>
              <w:jc w:val="both"/>
            </w:pPr>
            <w:r>
              <w:t>Открытие лицевого счета гражданину для перечисления денежных средств (по желанию)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>Кредитные организации</w:t>
            </w:r>
          </w:p>
        </w:tc>
        <w:tc>
          <w:tcPr>
            <w:tcW w:w="2211" w:type="dxa"/>
            <w:vMerge/>
          </w:tcPr>
          <w:p w:rsidR="00844D4C" w:rsidRDefault="00844D4C" w:rsidP="00844D4C"/>
        </w:tc>
      </w:tr>
      <w:tr w:rsidR="00844D4C">
        <w:tc>
          <w:tcPr>
            <w:tcW w:w="454" w:type="dxa"/>
            <w:vMerge/>
          </w:tcPr>
          <w:p w:rsidR="00844D4C" w:rsidRDefault="00844D4C" w:rsidP="00844D4C"/>
        </w:tc>
        <w:tc>
          <w:tcPr>
            <w:tcW w:w="2551" w:type="dxa"/>
            <w:vMerge/>
          </w:tcPr>
          <w:p w:rsidR="00844D4C" w:rsidRDefault="00844D4C" w:rsidP="00844D4C"/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>Для возмещения расходов по оплате жилья и коммунальных услуг.</w:t>
            </w:r>
          </w:p>
          <w:p w:rsidR="00844D4C" w:rsidRDefault="00844D4C" w:rsidP="00844D4C">
            <w:pPr>
              <w:pStyle w:val="ConsPlusNormal"/>
              <w:jc w:val="both"/>
            </w:pPr>
            <w:r>
              <w:t>Оформление и выдача справок об отсутствии задолженностей по коммунальным услугам и платежам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>Домоуправление, ТСЖ или жилищно-эксплуатационная управляющая компания по месту жительства.</w:t>
            </w:r>
          </w:p>
          <w:p w:rsidR="00844D4C" w:rsidRDefault="00844D4C" w:rsidP="00844D4C">
            <w:pPr>
              <w:pStyle w:val="ConsPlusNormal"/>
              <w:jc w:val="center"/>
            </w:pPr>
            <w:r>
              <w:t>Организации, осуществляющие эксплуатацию сетей инженерно-технического обеспечения</w:t>
            </w:r>
          </w:p>
        </w:tc>
        <w:tc>
          <w:tcPr>
            <w:tcW w:w="2211" w:type="dxa"/>
            <w:vMerge w:val="restart"/>
          </w:tcPr>
          <w:p w:rsidR="00844D4C" w:rsidRDefault="00844D4C" w:rsidP="00844D4C">
            <w:pPr>
              <w:pStyle w:val="ConsPlusNormal"/>
            </w:pPr>
          </w:p>
        </w:tc>
      </w:tr>
      <w:tr w:rsidR="00844D4C">
        <w:tc>
          <w:tcPr>
            <w:tcW w:w="454" w:type="dxa"/>
            <w:vMerge/>
          </w:tcPr>
          <w:p w:rsidR="00844D4C" w:rsidRDefault="00844D4C" w:rsidP="00844D4C"/>
        </w:tc>
        <w:tc>
          <w:tcPr>
            <w:tcW w:w="2551" w:type="dxa"/>
            <w:vMerge/>
          </w:tcPr>
          <w:p w:rsidR="00844D4C" w:rsidRDefault="00844D4C" w:rsidP="00844D4C"/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>Открытие расчетного счета гражданину для перечисления денежных средств (по желанию)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>Кредитные организации</w:t>
            </w:r>
          </w:p>
        </w:tc>
        <w:tc>
          <w:tcPr>
            <w:tcW w:w="2211" w:type="dxa"/>
            <w:vMerge/>
          </w:tcPr>
          <w:p w:rsidR="00844D4C" w:rsidRDefault="00844D4C" w:rsidP="00844D4C"/>
        </w:tc>
      </w:tr>
      <w:tr w:rsidR="00844D4C">
        <w:tc>
          <w:tcPr>
            <w:tcW w:w="454" w:type="dxa"/>
            <w:vMerge/>
          </w:tcPr>
          <w:p w:rsidR="00844D4C" w:rsidRDefault="00844D4C" w:rsidP="00844D4C"/>
        </w:tc>
        <w:tc>
          <w:tcPr>
            <w:tcW w:w="2551" w:type="dxa"/>
            <w:vMerge/>
          </w:tcPr>
          <w:p w:rsidR="00844D4C" w:rsidRDefault="00844D4C" w:rsidP="00844D4C"/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 xml:space="preserve">Оформление и выдача справки, подтверждающей количество </w:t>
            </w:r>
            <w:r>
              <w:lastRenderedPageBreak/>
              <w:t>граждан, зарегистрированных в жилом помещении, или копии поквартирной карточки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lastRenderedPageBreak/>
              <w:t xml:space="preserve">Домоуправление, ТСЖ или жилищно-эксплуатационная </w:t>
            </w:r>
            <w:r>
              <w:lastRenderedPageBreak/>
              <w:t>управляющая компания по месту жительства</w:t>
            </w:r>
          </w:p>
        </w:tc>
        <w:tc>
          <w:tcPr>
            <w:tcW w:w="2211" w:type="dxa"/>
            <w:vMerge/>
          </w:tcPr>
          <w:p w:rsidR="00844D4C" w:rsidRDefault="00844D4C" w:rsidP="00844D4C"/>
        </w:tc>
      </w:tr>
      <w:tr w:rsidR="00844D4C">
        <w:tc>
          <w:tcPr>
            <w:tcW w:w="454" w:type="dxa"/>
            <w:vMerge/>
          </w:tcPr>
          <w:p w:rsidR="00844D4C" w:rsidRDefault="00844D4C" w:rsidP="00844D4C"/>
        </w:tc>
        <w:tc>
          <w:tcPr>
            <w:tcW w:w="2551" w:type="dxa"/>
            <w:vMerge/>
          </w:tcPr>
          <w:p w:rsidR="00844D4C" w:rsidRDefault="00844D4C" w:rsidP="00844D4C"/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>Оформление и выдача справки о составе семьи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>Домоуправление, ТСЖ или жилищно-эксплуатационная управляющая компания по месту жительства</w:t>
            </w:r>
          </w:p>
        </w:tc>
        <w:tc>
          <w:tcPr>
            <w:tcW w:w="2211" w:type="dxa"/>
            <w:vMerge/>
          </w:tcPr>
          <w:p w:rsidR="00844D4C" w:rsidRDefault="00844D4C" w:rsidP="00844D4C"/>
        </w:tc>
      </w:tr>
      <w:tr w:rsidR="00844D4C">
        <w:tc>
          <w:tcPr>
            <w:tcW w:w="454" w:type="dxa"/>
            <w:vMerge w:val="restart"/>
          </w:tcPr>
          <w:p w:rsidR="00844D4C" w:rsidRDefault="00844D4C" w:rsidP="00844D4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551" w:type="dxa"/>
            <w:vMerge w:val="restart"/>
          </w:tcPr>
          <w:p w:rsidR="00844D4C" w:rsidRDefault="00844D4C" w:rsidP="00844D4C">
            <w:pPr>
              <w:pStyle w:val="ConsPlusNormal"/>
              <w:jc w:val="both"/>
            </w:pPr>
            <w:r>
              <w:t>Предоставление информации, прием документов органами опеки и попечительства от лиц, желающих установить опеку (попечительство) над несовершеннолетним гражданином</w:t>
            </w:r>
          </w:p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>Оформление и выдача копии поквартирной карточки и копии финансового лицевого счета с места жительства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>Домоуправление, ТСЖ или жилищно-эксплуатационная управляющая компания по месту жительства</w:t>
            </w:r>
          </w:p>
        </w:tc>
        <w:tc>
          <w:tcPr>
            <w:tcW w:w="2211" w:type="dxa"/>
            <w:vMerge w:val="restart"/>
          </w:tcPr>
          <w:p w:rsidR="00844D4C" w:rsidRDefault="00844D4C" w:rsidP="00844D4C">
            <w:pPr>
              <w:pStyle w:val="ConsPlusNormal"/>
              <w:jc w:val="center"/>
            </w:pPr>
            <w:r>
              <w:t>Управление образования</w:t>
            </w:r>
          </w:p>
        </w:tc>
      </w:tr>
      <w:tr w:rsidR="00844D4C">
        <w:tc>
          <w:tcPr>
            <w:tcW w:w="454" w:type="dxa"/>
            <w:vMerge/>
          </w:tcPr>
          <w:p w:rsidR="00844D4C" w:rsidRDefault="00844D4C" w:rsidP="00844D4C"/>
        </w:tc>
        <w:tc>
          <w:tcPr>
            <w:tcW w:w="2551" w:type="dxa"/>
            <w:vMerge/>
          </w:tcPr>
          <w:p w:rsidR="00844D4C" w:rsidRDefault="00844D4C" w:rsidP="00844D4C"/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>Оформление и выдача документа о прохождении подготовки гражданина, выразившего желание стать опекуном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>Государственное образовательное учреждение Республики Марий Эл "Центр психолого-педагогической реабилитации и коррекции, подготовки семей для принятия детей и их профессионального сопровождения детства"</w:t>
            </w:r>
          </w:p>
        </w:tc>
        <w:tc>
          <w:tcPr>
            <w:tcW w:w="2211" w:type="dxa"/>
            <w:vMerge/>
          </w:tcPr>
          <w:p w:rsidR="00844D4C" w:rsidRDefault="00844D4C" w:rsidP="00844D4C"/>
        </w:tc>
      </w:tr>
      <w:tr w:rsidR="00844D4C">
        <w:tc>
          <w:tcPr>
            <w:tcW w:w="454" w:type="dxa"/>
            <w:vMerge w:val="restart"/>
          </w:tcPr>
          <w:p w:rsidR="00844D4C" w:rsidRDefault="00844D4C" w:rsidP="00844D4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551" w:type="dxa"/>
            <w:vMerge w:val="restart"/>
          </w:tcPr>
          <w:p w:rsidR="00844D4C" w:rsidRDefault="00844D4C" w:rsidP="00844D4C">
            <w:pPr>
              <w:pStyle w:val="ConsPlusNormal"/>
              <w:jc w:val="both"/>
            </w:pPr>
            <w:r>
              <w:t>Субсидирование банковской процентной ставки по кредитам на приобретение жилья</w:t>
            </w:r>
          </w:p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>Предоставление копии поквартирной карточки, заверенной выдавшим органом, или копии домовой книги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>Домоуправление, ТСЖ или жилищно-эксплуатационная управляющая компания по месту жительства</w:t>
            </w:r>
          </w:p>
        </w:tc>
        <w:tc>
          <w:tcPr>
            <w:tcW w:w="2211" w:type="dxa"/>
            <w:vMerge w:val="restart"/>
          </w:tcPr>
          <w:p w:rsidR="00844D4C" w:rsidRDefault="00844D4C" w:rsidP="00844D4C">
            <w:pPr>
              <w:pStyle w:val="ConsPlusNormal"/>
              <w:jc w:val="center"/>
            </w:pPr>
            <w:r>
              <w:t>Отдел экономики</w:t>
            </w:r>
          </w:p>
        </w:tc>
      </w:tr>
      <w:tr w:rsidR="00844D4C">
        <w:tc>
          <w:tcPr>
            <w:tcW w:w="454" w:type="dxa"/>
            <w:vMerge/>
          </w:tcPr>
          <w:p w:rsidR="00844D4C" w:rsidRDefault="00844D4C" w:rsidP="00844D4C"/>
        </w:tc>
        <w:tc>
          <w:tcPr>
            <w:tcW w:w="2551" w:type="dxa"/>
            <w:vMerge/>
          </w:tcPr>
          <w:p w:rsidR="00844D4C" w:rsidRDefault="00844D4C" w:rsidP="00844D4C"/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>Предоставление копии финансового лицевого счета (не представляются проживающими в индивидуальном жилом доме)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>Домоуправление, ТСЖ или жилищно-эксплуатационная управляющая компания по месту жительства</w:t>
            </w:r>
          </w:p>
        </w:tc>
        <w:tc>
          <w:tcPr>
            <w:tcW w:w="2211" w:type="dxa"/>
            <w:vMerge/>
          </w:tcPr>
          <w:p w:rsidR="00844D4C" w:rsidRDefault="00844D4C" w:rsidP="00844D4C"/>
        </w:tc>
      </w:tr>
      <w:tr w:rsidR="00844D4C">
        <w:tc>
          <w:tcPr>
            <w:tcW w:w="454" w:type="dxa"/>
            <w:vMerge w:val="restart"/>
          </w:tcPr>
          <w:p w:rsidR="00844D4C" w:rsidRDefault="00844D4C" w:rsidP="00844D4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551" w:type="dxa"/>
            <w:vMerge w:val="restart"/>
          </w:tcPr>
          <w:p w:rsidR="00844D4C" w:rsidRDefault="00844D4C" w:rsidP="00844D4C">
            <w:pPr>
              <w:pStyle w:val="ConsPlusNormal"/>
              <w:jc w:val="both"/>
            </w:pPr>
            <w:r>
              <w:t xml:space="preserve">Предоставление субсидий и </w:t>
            </w:r>
            <w:r>
              <w:lastRenderedPageBreak/>
              <w:t>межбюджетных субсидий в рамках муниципальной поддержки малого и среднего предпринимательства</w:t>
            </w:r>
          </w:p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lastRenderedPageBreak/>
              <w:t xml:space="preserve">Предоставление копий платежных поручений, заверенных банком, </w:t>
            </w:r>
            <w:r>
              <w:lastRenderedPageBreak/>
              <w:t>подтверждающих фактически понесенные расходы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lastRenderedPageBreak/>
              <w:t>Кредитная организация</w:t>
            </w:r>
          </w:p>
        </w:tc>
        <w:tc>
          <w:tcPr>
            <w:tcW w:w="2211" w:type="dxa"/>
            <w:vMerge w:val="restart"/>
          </w:tcPr>
          <w:p w:rsidR="00844D4C" w:rsidRDefault="00844D4C" w:rsidP="00844D4C">
            <w:pPr>
              <w:pStyle w:val="ConsPlusNormal"/>
              <w:jc w:val="center"/>
            </w:pPr>
            <w:r>
              <w:t>Отдел предпринимательств</w:t>
            </w:r>
            <w:r>
              <w:lastRenderedPageBreak/>
              <w:t>а</w:t>
            </w:r>
          </w:p>
        </w:tc>
      </w:tr>
      <w:tr w:rsidR="00844D4C">
        <w:tc>
          <w:tcPr>
            <w:tcW w:w="454" w:type="dxa"/>
            <w:vMerge/>
          </w:tcPr>
          <w:p w:rsidR="00844D4C" w:rsidRDefault="00844D4C" w:rsidP="00844D4C"/>
        </w:tc>
        <w:tc>
          <w:tcPr>
            <w:tcW w:w="2551" w:type="dxa"/>
            <w:vMerge/>
          </w:tcPr>
          <w:p w:rsidR="00844D4C" w:rsidRDefault="00844D4C" w:rsidP="00844D4C"/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proofErr w:type="gramStart"/>
            <w:r>
              <w:t>Предоставление заверенных банком выписок с расчетного счета участника конкурсного отбора, подтверждающие оплату понесенных затрат по мероприятию</w:t>
            </w:r>
            <w:proofErr w:type="gramEnd"/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>Кредитная организация</w:t>
            </w:r>
          </w:p>
        </w:tc>
        <w:tc>
          <w:tcPr>
            <w:tcW w:w="2211" w:type="dxa"/>
            <w:vMerge/>
          </w:tcPr>
          <w:p w:rsidR="00844D4C" w:rsidRDefault="00844D4C" w:rsidP="00844D4C"/>
        </w:tc>
      </w:tr>
      <w:tr w:rsidR="00844D4C">
        <w:tc>
          <w:tcPr>
            <w:tcW w:w="454" w:type="dxa"/>
            <w:vMerge/>
          </w:tcPr>
          <w:p w:rsidR="00844D4C" w:rsidRDefault="00844D4C" w:rsidP="00844D4C"/>
        </w:tc>
        <w:tc>
          <w:tcPr>
            <w:tcW w:w="2551" w:type="dxa"/>
            <w:vMerge/>
          </w:tcPr>
          <w:p w:rsidR="00844D4C" w:rsidRDefault="00844D4C" w:rsidP="00844D4C"/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>Предоставление копий договоров на приобретение в собственность оборудования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 xml:space="preserve">Субъекты малого и среднего предпринимательства, определяемые в соответствии с Федеральным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24.07.2007 N 209-ФЗ "О развитии малого и среднего предпринимательства в Российской Федерации"</w:t>
            </w:r>
          </w:p>
        </w:tc>
        <w:tc>
          <w:tcPr>
            <w:tcW w:w="2211" w:type="dxa"/>
            <w:vMerge/>
          </w:tcPr>
          <w:p w:rsidR="00844D4C" w:rsidRDefault="00844D4C" w:rsidP="00844D4C"/>
        </w:tc>
      </w:tr>
      <w:tr w:rsidR="00844D4C">
        <w:tc>
          <w:tcPr>
            <w:tcW w:w="454" w:type="dxa"/>
            <w:vMerge/>
          </w:tcPr>
          <w:p w:rsidR="00844D4C" w:rsidRDefault="00844D4C" w:rsidP="00844D4C"/>
        </w:tc>
        <w:tc>
          <w:tcPr>
            <w:tcW w:w="2551" w:type="dxa"/>
            <w:vMerge/>
          </w:tcPr>
          <w:p w:rsidR="00844D4C" w:rsidRDefault="00844D4C" w:rsidP="00844D4C"/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>Предоставление копий бухгалтерских документов, подтверждающих постановку на баланс приобретенного оборудования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 xml:space="preserve">Субъекты малого и среднего предпринимательства, определяемые в соответствии с Федеральным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24.07.2007 N 209-ФЗ "О развитии малого и среднего предпринимательства в Российской Федерации"</w:t>
            </w:r>
          </w:p>
        </w:tc>
        <w:tc>
          <w:tcPr>
            <w:tcW w:w="2211" w:type="dxa"/>
          </w:tcPr>
          <w:p w:rsidR="00844D4C" w:rsidRDefault="00844D4C" w:rsidP="00844D4C">
            <w:pPr>
              <w:pStyle w:val="ConsPlusNormal"/>
            </w:pPr>
          </w:p>
        </w:tc>
      </w:tr>
      <w:tr w:rsidR="00844D4C">
        <w:tc>
          <w:tcPr>
            <w:tcW w:w="454" w:type="dxa"/>
            <w:vMerge w:val="restart"/>
          </w:tcPr>
          <w:p w:rsidR="00844D4C" w:rsidRDefault="00844D4C" w:rsidP="00844D4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551" w:type="dxa"/>
            <w:vMerge w:val="restart"/>
          </w:tcPr>
          <w:p w:rsidR="00844D4C" w:rsidRDefault="00844D4C" w:rsidP="00844D4C">
            <w:pPr>
              <w:pStyle w:val="ConsPlusNormal"/>
              <w:jc w:val="both"/>
            </w:pPr>
            <w:r>
              <w:t>Выдача разрешения на распоряжение имуществом, принадлежащим несовершеннолетним гражданам</w:t>
            </w:r>
          </w:p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>Оформление и выдача справок об отсутствии задолженностей по коммунальным услугам и платежам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>Домоуправление, ТСЖ или жилищно-эксплуатационная управляющая компания по месту жительства, организации, осуществляющие эксплуатацию сетей инженерно-технического обеспечения</w:t>
            </w:r>
          </w:p>
        </w:tc>
        <w:tc>
          <w:tcPr>
            <w:tcW w:w="2211" w:type="dxa"/>
            <w:vMerge w:val="restart"/>
          </w:tcPr>
          <w:p w:rsidR="00844D4C" w:rsidRDefault="00844D4C" w:rsidP="00844D4C">
            <w:pPr>
              <w:pStyle w:val="ConsPlusNormal"/>
              <w:jc w:val="center"/>
            </w:pPr>
            <w:r>
              <w:t>Управление образования</w:t>
            </w:r>
          </w:p>
        </w:tc>
      </w:tr>
      <w:tr w:rsidR="00844D4C">
        <w:tc>
          <w:tcPr>
            <w:tcW w:w="454" w:type="dxa"/>
            <w:vMerge/>
          </w:tcPr>
          <w:p w:rsidR="00844D4C" w:rsidRDefault="00844D4C" w:rsidP="00844D4C"/>
        </w:tc>
        <w:tc>
          <w:tcPr>
            <w:tcW w:w="2551" w:type="dxa"/>
            <w:vMerge/>
          </w:tcPr>
          <w:p w:rsidR="00844D4C" w:rsidRDefault="00844D4C" w:rsidP="00844D4C"/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>Оформление и выдача документа об оценке отчуждаемого и (или) приобретаемого недвижимого имущества, принадлежащего несовершеннолетнему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 xml:space="preserve">Физические лица, являющиеся членами одной из </w:t>
            </w:r>
            <w:proofErr w:type="spellStart"/>
            <w:r>
              <w:t>саморегулируемых</w:t>
            </w:r>
            <w:proofErr w:type="spellEnd"/>
            <w:r>
              <w:t xml:space="preserve"> организаций оценщиков и застраховавшие свою ответственность в соответствии с требованиями федерального законодательства</w:t>
            </w:r>
          </w:p>
        </w:tc>
        <w:tc>
          <w:tcPr>
            <w:tcW w:w="2211" w:type="dxa"/>
            <w:vMerge/>
          </w:tcPr>
          <w:p w:rsidR="00844D4C" w:rsidRDefault="00844D4C" w:rsidP="00844D4C"/>
        </w:tc>
      </w:tr>
      <w:tr w:rsidR="00844D4C">
        <w:tc>
          <w:tcPr>
            <w:tcW w:w="454" w:type="dxa"/>
            <w:vMerge/>
          </w:tcPr>
          <w:p w:rsidR="00844D4C" w:rsidRDefault="00844D4C" w:rsidP="00844D4C"/>
        </w:tc>
        <w:tc>
          <w:tcPr>
            <w:tcW w:w="2551" w:type="dxa"/>
            <w:vMerge/>
          </w:tcPr>
          <w:p w:rsidR="00844D4C" w:rsidRDefault="00844D4C" w:rsidP="00844D4C"/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>Открытие лицевого счета гражданину для перечисления денежных средств от продажи имущества несовершеннолетнего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>Кредитные организации</w:t>
            </w:r>
          </w:p>
        </w:tc>
        <w:tc>
          <w:tcPr>
            <w:tcW w:w="2211" w:type="dxa"/>
            <w:vMerge/>
          </w:tcPr>
          <w:p w:rsidR="00844D4C" w:rsidRDefault="00844D4C" w:rsidP="00844D4C"/>
        </w:tc>
      </w:tr>
      <w:tr w:rsidR="00844D4C">
        <w:tc>
          <w:tcPr>
            <w:tcW w:w="454" w:type="dxa"/>
            <w:vMerge/>
          </w:tcPr>
          <w:p w:rsidR="00844D4C" w:rsidRDefault="00844D4C" w:rsidP="00844D4C"/>
        </w:tc>
        <w:tc>
          <w:tcPr>
            <w:tcW w:w="2551" w:type="dxa"/>
            <w:vMerge/>
          </w:tcPr>
          <w:p w:rsidR="00844D4C" w:rsidRDefault="00844D4C" w:rsidP="00844D4C"/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>Предоставление копии поквартирной карточки и копии финансового лицевого счета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>Домоуправление, ТСЖ или жилищно-эксплуатационная управляющая компания по месту жительства</w:t>
            </w:r>
          </w:p>
        </w:tc>
        <w:tc>
          <w:tcPr>
            <w:tcW w:w="2211" w:type="dxa"/>
          </w:tcPr>
          <w:p w:rsidR="00844D4C" w:rsidRDefault="00844D4C" w:rsidP="00844D4C">
            <w:pPr>
              <w:pStyle w:val="ConsPlusNormal"/>
            </w:pPr>
          </w:p>
        </w:tc>
      </w:tr>
      <w:tr w:rsidR="00844D4C">
        <w:tc>
          <w:tcPr>
            <w:tcW w:w="454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551" w:type="dxa"/>
          </w:tcPr>
          <w:p w:rsidR="00844D4C" w:rsidRDefault="00844D4C" w:rsidP="00844D4C">
            <w:pPr>
              <w:pStyle w:val="ConsPlusNormal"/>
              <w:jc w:val="both"/>
            </w:pPr>
            <w:r>
              <w:t>Выдача разрешения на осуществление несовершеннолетним в возрасте от 14 до 16 лет ухода за престарелым гражданином, инвалидом</w:t>
            </w:r>
          </w:p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>Оформление и выдача справки с домоуправления по месту регистрации несовершеннолетнего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>Домоуправление, ТСЖ или жилищно-эксплуатационная управляющая компания по месту жительства</w:t>
            </w:r>
          </w:p>
        </w:tc>
        <w:tc>
          <w:tcPr>
            <w:tcW w:w="2211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>Управление образования</w:t>
            </w:r>
          </w:p>
        </w:tc>
      </w:tr>
      <w:tr w:rsidR="00844D4C">
        <w:tc>
          <w:tcPr>
            <w:tcW w:w="454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551" w:type="dxa"/>
          </w:tcPr>
          <w:p w:rsidR="00844D4C" w:rsidRDefault="00844D4C" w:rsidP="00844D4C">
            <w:pPr>
              <w:pStyle w:val="ConsPlusNormal"/>
              <w:jc w:val="both"/>
            </w:pPr>
            <w:r>
              <w:t>Присвоение адреса объекту адресации или аннулирование его адреса</w:t>
            </w:r>
          </w:p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 xml:space="preserve">Предоставление правоустанавливающих и (или) </w:t>
            </w:r>
            <w:proofErr w:type="spellStart"/>
            <w:r>
              <w:t>правоудостоверяющих</w:t>
            </w:r>
            <w:proofErr w:type="spellEnd"/>
            <w:r>
              <w:t xml:space="preserve"> документов на объект (объекты) адресации, если такие документы не находятся в распоряжении органа государственной власти, органа местного самоуправления либо </w:t>
            </w:r>
            <w:r>
              <w:lastRenderedPageBreak/>
              <w:t>подведомственных государственным органам или органам местного самоуправления организаций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lastRenderedPageBreak/>
              <w:t>Собственник или правообладатель объекта адресации, его представитель</w:t>
            </w:r>
          </w:p>
        </w:tc>
        <w:tc>
          <w:tcPr>
            <w:tcW w:w="2211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>Управление архитектуры и градостроительства</w:t>
            </w:r>
          </w:p>
        </w:tc>
      </w:tr>
      <w:tr w:rsidR="00844D4C">
        <w:tc>
          <w:tcPr>
            <w:tcW w:w="454" w:type="dxa"/>
            <w:vMerge w:val="restart"/>
            <w:tcBorders>
              <w:bottom w:val="nil"/>
            </w:tcBorders>
          </w:tcPr>
          <w:p w:rsidR="00844D4C" w:rsidRDefault="00844D4C" w:rsidP="00844D4C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844D4C" w:rsidRDefault="00844D4C" w:rsidP="00844D4C">
            <w:pPr>
              <w:pStyle w:val="ConsPlusNormal"/>
              <w:jc w:val="both"/>
            </w:pPr>
            <w: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>Подготовка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>Гражданин или юридическое лицо</w:t>
            </w:r>
          </w:p>
        </w:tc>
        <w:tc>
          <w:tcPr>
            <w:tcW w:w="2211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>Комитет по управлению муниципальным имуществом</w:t>
            </w:r>
          </w:p>
        </w:tc>
      </w:tr>
      <w:tr w:rsidR="00844D4C">
        <w:tc>
          <w:tcPr>
            <w:tcW w:w="454" w:type="dxa"/>
            <w:vMerge/>
            <w:tcBorders>
              <w:bottom w:val="nil"/>
            </w:tcBorders>
          </w:tcPr>
          <w:p w:rsidR="00844D4C" w:rsidRDefault="00844D4C" w:rsidP="00844D4C"/>
        </w:tc>
        <w:tc>
          <w:tcPr>
            <w:tcW w:w="2551" w:type="dxa"/>
            <w:vMerge/>
            <w:tcBorders>
              <w:bottom w:val="nil"/>
            </w:tcBorders>
          </w:tcPr>
          <w:p w:rsidR="00844D4C" w:rsidRDefault="00844D4C" w:rsidP="00844D4C"/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 xml:space="preserve">Предоставление копий правоустанавливающих и (или) </w:t>
            </w:r>
            <w:proofErr w:type="spellStart"/>
            <w:r>
              <w:t>правоудостоверяющих</w:t>
            </w:r>
            <w:proofErr w:type="spellEnd"/>
            <w:r>
              <w:t xml:space="preserve">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 (в случае образования земельных участков при разделе земельного участка)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>Гражданин или юридическое лицо</w:t>
            </w:r>
          </w:p>
        </w:tc>
        <w:tc>
          <w:tcPr>
            <w:tcW w:w="2211" w:type="dxa"/>
          </w:tcPr>
          <w:p w:rsidR="00844D4C" w:rsidRDefault="00844D4C" w:rsidP="00844D4C">
            <w:pPr>
              <w:pStyle w:val="ConsPlusNormal"/>
            </w:pPr>
          </w:p>
        </w:tc>
      </w:tr>
      <w:tr w:rsidR="00844D4C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844D4C" w:rsidRDefault="00844D4C" w:rsidP="00844D4C"/>
        </w:tc>
        <w:tc>
          <w:tcPr>
            <w:tcW w:w="2551" w:type="dxa"/>
            <w:vMerge/>
            <w:tcBorders>
              <w:bottom w:val="nil"/>
            </w:tcBorders>
          </w:tcPr>
          <w:p w:rsidR="00844D4C" w:rsidRDefault="00844D4C" w:rsidP="00844D4C"/>
        </w:tc>
        <w:tc>
          <w:tcPr>
            <w:tcW w:w="3572" w:type="dxa"/>
            <w:tcBorders>
              <w:bottom w:val="nil"/>
            </w:tcBorders>
          </w:tcPr>
          <w:p w:rsidR="00844D4C" w:rsidRDefault="00844D4C" w:rsidP="00844D4C">
            <w:pPr>
              <w:pStyle w:val="ConsPlusNormal"/>
              <w:jc w:val="both"/>
            </w:pPr>
            <w:r>
              <w:t xml:space="preserve">Предоставление в письменной форме согласия землепользователей, землевладельцев, арендаторов, залогодержателей исходных земельных участков при их преобразовании в случаях, установленных Земельным </w:t>
            </w:r>
            <w:hyperlink r:id="rId22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3288" w:type="dxa"/>
            <w:tcBorders>
              <w:bottom w:val="nil"/>
            </w:tcBorders>
          </w:tcPr>
          <w:p w:rsidR="00844D4C" w:rsidRDefault="00844D4C" w:rsidP="00844D4C">
            <w:pPr>
              <w:pStyle w:val="ConsPlusNormal"/>
              <w:jc w:val="center"/>
            </w:pPr>
            <w:r>
              <w:t>Правообладатели земельных участков</w:t>
            </w:r>
          </w:p>
        </w:tc>
        <w:tc>
          <w:tcPr>
            <w:tcW w:w="2211" w:type="dxa"/>
            <w:tcBorders>
              <w:bottom w:val="nil"/>
            </w:tcBorders>
          </w:tcPr>
          <w:p w:rsidR="00844D4C" w:rsidRDefault="00844D4C" w:rsidP="00844D4C">
            <w:pPr>
              <w:pStyle w:val="ConsPlusNormal"/>
            </w:pPr>
          </w:p>
        </w:tc>
      </w:tr>
      <w:tr w:rsidR="00844D4C">
        <w:tblPrEx>
          <w:tblBorders>
            <w:insideH w:val="nil"/>
          </w:tblBorders>
        </w:tblPrEx>
        <w:tc>
          <w:tcPr>
            <w:tcW w:w="12076" w:type="dxa"/>
            <w:gridSpan w:val="5"/>
            <w:tcBorders>
              <w:top w:val="nil"/>
            </w:tcBorders>
          </w:tcPr>
          <w:p w:rsidR="00844D4C" w:rsidRDefault="00844D4C" w:rsidP="00844D4C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Собрания депутатов городского округа "Город Йошкар-Ола" от 26.04.2016</w:t>
            </w:r>
            <w:proofErr w:type="gramEnd"/>
          </w:p>
          <w:p w:rsidR="00844D4C" w:rsidRDefault="00844D4C" w:rsidP="00844D4C">
            <w:pPr>
              <w:pStyle w:val="ConsPlusNormal"/>
              <w:jc w:val="both"/>
            </w:pPr>
            <w:proofErr w:type="gramStart"/>
            <w:r>
              <w:t>N 309-VI)</w:t>
            </w:r>
            <w:proofErr w:type="gramEnd"/>
          </w:p>
        </w:tc>
      </w:tr>
      <w:tr w:rsidR="00844D4C">
        <w:tc>
          <w:tcPr>
            <w:tcW w:w="454" w:type="dxa"/>
            <w:vMerge w:val="restart"/>
            <w:tcBorders>
              <w:bottom w:val="nil"/>
            </w:tcBorders>
          </w:tcPr>
          <w:p w:rsidR="00844D4C" w:rsidRDefault="00844D4C" w:rsidP="00844D4C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844D4C" w:rsidRDefault="00844D4C" w:rsidP="00844D4C">
            <w:pPr>
              <w:pStyle w:val="ConsPlusNormal"/>
              <w:jc w:val="both"/>
            </w:pPr>
            <w:r>
              <w:t>Предварительное согласование предоставления земельного участка</w:t>
            </w:r>
          </w:p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 xml:space="preserve">Предоставление документов, подтверждающих право заявителя на приобретение земельного участка без проведения торгов и предусмотренных </w:t>
            </w:r>
            <w:hyperlink r:id="rId24" w:history="1">
              <w:r>
                <w:rPr>
                  <w:color w:val="0000FF"/>
                </w:rPr>
                <w:t>Перечнем</w:t>
              </w:r>
            </w:hyperlink>
            <w:r>
              <w:t xml:space="preserve"> документов, подтверждающих право заявителя на приобретение земельного участка без проведения торгов, утвержденным приказом Минэкономразвития России от 12.01.2015 N 1, за исключением документов, которые должны быть представлены в уполномоченный орган в порядке межведомственного информационного взаимодействия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>Гражданин или юридическое лицо</w:t>
            </w:r>
          </w:p>
        </w:tc>
        <w:tc>
          <w:tcPr>
            <w:tcW w:w="2211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>Комитет по управлению муниципальным имуществом</w:t>
            </w:r>
          </w:p>
        </w:tc>
      </w:tr>
      <w:tr w:rsidR="00844D4C">
        <w:tc>
          <w:tcPr>
            <w:tcW w:w="454" w:type="dxa"/>
            <w:vMerge/>
            <w:tcBorders>
              <w:bottom w:val="nil"/>
            </w:tcBorders>
          </w:tcPr>
          <w:p w:rsidR="00844D4C" w:rsidRDefault="00844D4C" w:rsidP="00844D4C"/>
        </w:tc>
        <w:tc>
          <w:tcPr>
            <w:tcW w:w="2551" w:type="dxa"/>
            <w:vMerge/>
            <w:tcBorders>
              <w:bottom w:val="nil"/>
            </w:tcBorders>
          </w:tcPr>
          <w:p w:rsidR="00844D4C" w:rsidRDefault="00844D4C" w:rsidP="00844D4C"/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>Предоставление схемы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>Гражданин или юридическое лицо</w:t>
            </w:r>
          </w:p>
        </w:tc>
        <w:tc>
          <w:tcPr>
            <w:tcW w:w="2211" w:type="dxa"/>
            <w:vMerge w:val="restart"/>
          </w:tcPr>
          <w:p w:rsidR="00844D4C" w:rsidRDefault="00844D4C" w:rsidP="00844D4C">
            <w:pPr>
              <w:pStyle w:val="ConsPlusNormal"/>
            </w:pPr>
          </w:p>
        </w:tc>
      </w:tr>
      <w:tr w:rsidR="00844D4C">
        <w:tc>
          <w:tcPr>
            <w:tcW w:w="454" w:type="dxa"/>
            <w:vMerge/>
            <w:tcBorders>
              <w:bottom w:val="nil"/>
            </w:tcBorders>
          </w:tcPr>
          <w:p w:rsidR="00844D4C" w:rsidRDefault="00844D4C" w:rsidP="00844D4C"/>
        </w:tc>
        <w:tc>
          <w:tcPr>
            <w:tcW w:w="2551" w:type="dxa"/>
            <w:vMerge/>
            <w:tcBorders>
              <w:bottom w:val="nil"/>
            </w:tcBorders>
          </w:tcPr>
          <w:p w:rsidR="00844D4C" w:rsidRDefault="00844D4C" w:rsidP="00844D4C"/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>Предоставление документа, подтверждающего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>Гражданин или юридическое лицо</w:t>
            </w:r>
          </w:p>
        </w:tc>
        <w:tc>
          <w:tcPr>
            <w:tcW w:w="2211" w:type="dxa"/>
            <w:vMerge/>
          </w:tcPr>
          <w:p w:rsidR="00844D4C" w:rsidRDefault="00844D4C" w:rsidP="00844D4C"/>
        </w:tc>
      </w:tr>
      <w:tr w:rsidR="00844D4C">
        <w:tc>
          <w:tcPr>
            <w:tcW w:w="454" w:type="dxa"/>
            <w:vMerge/>
            <w:tcBorders>
              <w:bottom w:val="nil"/>
            </w:tcBorders>
          </w:tcPr>
          <w:p w:rsidR="00844D4C" w:rsidRDefault="00844D4C" w:rsidP="00844D4C"/>
        </w:tc>
        <w:tc>
          <w:tcPr>
            <w:tcW w:w="2551" w:type="dxa"/>
            <w:vMerge/>
            <w:tcBorders>
              <w:bottom w:val="nil"/>
            </w:tcBorders>
          </w:tcPr>
          <w:p w:rsidR="00844D4C" w:rsidRDefault="00844D4C" w:rsidP="00844D4C"/>
        </w:tc>
        <w:tc>
          <w:tcPr>
            <w:tcW w:w="3572" w:type="dxa"/>
          </w:tcPr>
          <w:p w:rsidR="00844D4C" w:rsidRDefault="00844D4C" w:rsidP="00844D4C">
            <w:pPr>
              <w:pStyle w:val="ConsPlusNormal"/>
              <w:jc w:val="both"/>
            </w:pPr>
            <w:r>
              <w:t xml:space="preserve">Предоставление заверенного перевода </w:t>
            </w:r>
            <w:proofErr w:type="gramStart"/>
            <w: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t>, если заявителем является иностранное юридическое лицо</w:t>
            </w:r>
          </w:p>
        </w:tc>
        <w:tc>
          <w:tcPr>
            <w:tcW w:w="3288" w:type="dxa"/>
          </w:tcPr>
          <w:p w:rsidR="00844D4C" w:rsidRDefault="00844D4C" w:rsidP="00844D4C">
            <w:pPr>
              <w:pStyle w:val="ConsPlusNormal"/>
              <w:jc w:val="center"/>
            </w:pPr>
            <w:r>
              <w:t>Гражданин или юридическое лицо</w:t>
            </w:r>
          </w:p>
        </w:tc>
        <w:tc>
          <w:tcPr>
            <w:tcW w:w="2211" w:type="dxa"/>
            <w:vMerge/>
          </w:tcPr>
          <w:p w:rsidR="00844D4C" w:rsidRDefault="00844D4C" w:rsidP="00844D4C"/>
        </w:tc>
      </w:tr>
      <w:tr w:rsidR="00844D4C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844D4C" w:rsidRDefault="00844D4C" w:rsidP="00844D4C"/>
        </w:tc>
        <w:tc>
          <w:tcPr>
            <w:tcW w:w="2551" w:type="dxa"/>
            <w:vMerge/>
            <w:tcBorders>
              <w:bottom w:val="nil"/>
            </w:tcBorders>
          </w:tcPr>
          <w:p w:rsidR="00844D4C" w:rsidRDefault="00844D4C" w:rsidP="00844D4C"/>
        </w:tc>
        <w:tc>
          <w:tcPr>
            <w:tcW w:w="3572" w:type="dxa"/>
            <w:tcBorders>
              <w:bottom w:val="nil"/>
            </w:tcBorders>
          </w:tcPr>
          <w:p w:rsidR="00844D4C" w:rsidRDefault="00844D4C" w:rsidP="00844D4C">
            <w:pPr>
              <w:pStyle w:val="ConsPlusNormal"/>
              <w:jc w:val="both"/>
            </w:pPr>
            <w:r>
              <w:t>Предоставление подготовленных некоммерческой организацией, созданной гражданами, списков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</w:t>
            </w:r>
          </w:p>
        </w:tc>
        <w:tc>
          <w:tcPr>
            <w:tcW w:w="3288" w:type="dxa"/>
            <w:tcBorders>
              <w:bottom w:val="nil"/>
            </w:tcBorders>
          </w:tcPr>
          <w:p w:rsidR="00844D4C" w:rsidRDefault="00844D4C" w:rsidP="00844D4C">
            <w:pPr>
              <w:pStyle w:val="ConsPlusNormal"/>
              <w:jc w:val="center"/>
            </w:pPr>
            <w:r>
              <w:t>Гражданин или юридическое лицо</w:t>
            </w:r>
          </w:p>
        </w:tc>
        <w:tc>
          <w:tcPr>
            <w:tcW w:w="2211" w:type="dxa"/>
            <w:tcBorders>
              <w:bottom w:val="nil"/>
            </w:tcBorders>
          </w:tcPr>
          <w:p w:rsidR="00844D4C" w:rsidRDefault="00844D4C" w:rsidP="00844D4C">
            <w:pPr>
              <w:pStyle w:val="ConsPlusNormal"/>
            </w:pPr>
          </w:p>
        </w:tc>
      </w:tr>
      <w:tr w:rsidR="00844D4C">
        <w:tblPrEx>
          <w:tblBorders>
            <w:insideH w:val="nil"/>
          </w:tblBorders>
        </w:tblPrEx>
        <w:tc>
          <w:tcPr>
            <w:tcW w:w="12076" w:type="dxa"/>
            <w:gridSpan w:val="5"/>
            <w:tcBorders>
              <w:top w:val="nil"/>
            </w:tcBorders>
          </w:tcPr>
          <w:p w:rsidR="00844D4C" w:rsidRDefault="00844D4C" w:rsidP="00844D4C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Собрания депутатов городского округа "Город Йошкар-Ола" от 26.04.2016</w:t>
            </w:r>
            <w:proofErr w:type="gramEnd"/>
          </w:p>
          <w:p w:rsidR="00844D4C" w:rsidRDefault="00844D4C" w:rsidP="00844D4C">
            <w:pPr>
              <w:pStyle w:val="ConsPlusNormal"/>
              <w:jc w:val="both"/>
            </w:pPr>
            <w:proofErr w:type="gramStart"/>
            <w:r>
              <w:t>N 309-VI)</w:t>
            </w:r>
            <w:proofErr w:type="gramEnd"/>
          </w:p>
        </w:tc>
      </w:tr>
    </w:tbl>
    <w:p w:rsidR="00844D4C" w:rsidRDefault="00844D4C">
      <w:pPr>
        <w:pStyle w:val="ConsPlusNormal"/>
        <w:jc w:val="both"/>
      </w:pPr>
    </w:p>
    <w:p w:rsidR="00844D4C" w:rsidRDefault="00844D4C">
      <w:pPr>
        <w:pStyle w:val="ConsPlusNormal"/>
        <w:jc w:val="center"/>
        <w:outlineLvl w:val="1"/>
      </w:pPr>
      <w:r>
        <w:t>II. Особенности получения услуг, которые являются</w:t>
      </w:r>
    </w:p>
    <w:p w:rsidR="00844D4C" w:rsidRDefault="00844D4C">
      <w:pPr>
        <w:pStyle w:val="ConsPlusNormal"/>
        <w:jc w:val="center"/>
      </w:pPr>
      <w:proofErr w:type="gramStart"/>
      <w:r>
        <w:t>необходимыми</w:t>
      </w:r>
      <w:proofErr w:type="gramEnd"/>
      <w:r>
        <w:t xml:space="preserve"> и обязательным для предоставления</w:t>
      </w:r>
    </w:p>
    <w:p w:rsidR="00844D4C" w:rsidRDefault="00844D4C">
      <w:pPr>
        <w:pStyle w:val="ConsPlusNormal"/>
        <w:jc w:val="center"/>
      </w:pPr>
      <w:r>
        <w:t>администрацией городского округа "Город Йошкар-Ола"</w:t>
      </w:r>
    </w:p>
    <w:p w:rsidR="00844D4C" w:rsidRDefault="00844D4C">
      <w:pPr>
        <w:pStyle w:val="ConsPlusNormal"/>
        <w:jc w:val="center"/>
      </w:pPr>
      <w:r>
        <w:t>муниципальных услуг и оказываются организациями,</w:t>
      </w:r>
    </w:p>
    <w:p w:rsidR="00844D4C" w:rsidRDefault="00844D4C">
      <w:pPr>
        <w:pStyle w:val="ConsPlusNormal"/>
        <w:jc w:val="center"/>
      </w:pPr>
      <w:r>
        <w:t>участвующими в предоставлении муниципальных услуг</w:t>
      </w:r>
    </w:p>
    <w:p w:rsidR="00844D4C" w:rsidRDefault="00844D4C">
      <w:pPr>
        <w:pStyle w:val="ConsPlusNormal"/>
        <w:jc w:val="both"/>
      </w:pPr>
    </w:p>
    <w:p w:rsidR="00844D4C" w:rsidRDefault="00844D4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Заявитель, помимо документов, указанных в настоящем Перечне, самостоятельно представляет документы, имеющиеся в распоряжении заявителя и полученные им в результате ранее оказанных ему государственных и муниципальных услуг в соответствии с </w:t>
      </w:r>
      <w:hyperlink r:id="rId26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  <w:proofErr w:type="gramEnd"/>
    </w:p>
    <w:p w:rsidR="00844D4C" w:rsidRDefault="00844D4C">
      <w:pPr>
        <w:pStyle w:val="ConsPlusNormal"/>
        <w:ind w:firstLine="540"/>
        <w:jc w:val="both"/>
      </w:pPr>
      <w:r>
        <w:lastRenderedPageBreak/>
        <w:t>2. В случае</w:t>
      </w:r>
      <w:proofErr w:type="gramStart"/>
      <w:r>
        <w:t>,</w:t>
      </w:r>
      <w:proofErr w:type="gramEnd"/>
      <w:r>
        <w:t xml:space="preserve"> если нормативными правовыми актами Российской Федерации, Республики Марий Эл, муниципальными правовыми актами предусмотрена обязанность заявителя предоставить копию документа, копия предоставляется заявителем самостоятельно, за счет собственных средств.</w:t>
      </w:r>
    </w:p>
    <w:p w:rsidR="00844D4C" w:rsidRDefault="00844D4C">
      <w:pPr>
        <w:pStyle w:val="ConsPlusNormal"/>
        <w:jc w:val="both"/>
      </w:pPr>
    </w:p>
    <w:p w:rsidR="00844D4C" w:rsidRDefault="00844D4C">
      <w:pPr>
        <w:pStyle w:val="ConsPlusNormal"/>
        <w:jc w:val="both"/>
      </w:pPr>
    </w:p>
    <w:p w:rsidR="00844D4C" w:rsidRDefault="00844D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10EF" w:rsidRDefault="009910EF"/>
    <w:sectPr w:rsidR="009910EF" w:rsidSect="007D17E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44D4C"/>
    <w:rsid w:val="00844D4C"/>
    <w:rsid w:val="0099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4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4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27CD45A923D884B77C04C654E76909559CC7E1210404BD1C5280E26B05721A597D9B56E8E6F261E1B6ECI5j7K" TargetMode="External"/><Relationship Id="rId13" Type="http://schemas.openxmlformats.org/officeDocument/2006/relationships/hyperlink" Target="consultantplus://offline/ref=CD27CD45A923D884B77C04C654E76909559CC7E126090BB21A5280E26B05721A597D9B56E8E6F261E1B6ECI5j7K" TargetMode="External"/><Relationship Id="rId18" Type="http://schemas.openxmlformats.org/officeDocument/2006/relationships/hyperlink" Target="consultantplus://offline/ref=CD27CD45A923D884B77C1ACB428B3504519799E52A0B09ED440DDBBF3C0C784D1E32C214ADEBIFj5K" TargetMode="External"/><Relationship Id="rId26" Type="http://schemas.openxmlformats.org/officeDocument/2006/relationships/hyperlink" Target="consultantplus://offline/ref=CD27CD45A923D884B77C1ACB428B3504519798ED260B09ED440DDBBF3C0C784D1E32C211IAjF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D27CD45A923D884B77C1ACB428B3504529E9AED260509ED440DDBBF3CI0jCK" TargetMode="External"/><Relationship Id="rId7" Type="http://schemas.openxmlformats.org/officeDocument/2006/relationships/hyperlink" Target="consultantplus://offline/ref=CD27CD45A923D884B77C04C654E76909559CC7E1210C02BB1D5280E26B05721A597D9B56E8E6F261E1B6ECI5j7K" TargetMode="External"/><Relationship Id="rId12" Type="http://schemas.openxmlformats.org/officeDocument/2006/relationships/hyperlink" Target="consultantplus://offline/ref=CD27CD45A923D884B77C04C654E76909559CC7E1260E03BD1F5280E26B05721A597D9B56E8E6F261E1B6ECI5j7K" TargetMode="External"/><Relationship Id="rId17" Type="http://schemas.openxmlformats.org/officeDocument/2006/relationships/hyperlink" Target="consultantplus://offline/ref=CD27CD45A923D884B77C1ACB428B3504519799E52A0B09ED440DDBBF3C0C784D1E32C210ACIEjBK" TargetMode="External"/><Relationship Id="rId25" Type="http://schemas.openxmlformats.org/officeDocument/2006/relationships/hyperlink" Target="consultantplus://offline/ref=CD27CD45A923D884B77C04C654E76909559CC7E126090BB21A5280E26B05721A597D9B56E8E6F261E1B6ECI5j4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27CD45A923D884B77C1ACB428B3504519799E52A0B09ED440DDBBF3C0C784D1E32C212A4IEj2K" TargetMode="External"/><Relationship Id="rId20" Type="http://schemas.openxmlformats.org/officeDocument/2006/relationships/hyperlink" Target="consultantplus://offline/ref=CD27CD45A923D884B77C1ACB428B3504529E9AED260509ED440DDBBF3CI0j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27CD45A923D884B77C04C654E76909559CC7E1200506BD1C5280E26B05721A597D9B56E8E6F261E1B6ECI5j7K" TargetMode="External"/><Relationship Id="rId11" Type="http://schemas.openxmlformats.org/officeDocument/2006/relationships/hyperlink" Target="consultantplus://offline/ref=CD27CD45A923D884B77C1ACB428B3504519798ED260B09ED440DDBBF3C0C784D1E32C214ACEBF364IEj8K" TargetMode="External"/><Relationship Id="rId24" Type="http://schemas.openxmlformats.org/officeDocument/2006/relationships/hyperlink" Target="consultantplus://offline/ref=CD27CD45A923D884B77C1ACB428B3504529E9DEA2A0F09ED440DDBBF3C0C784D1E32C214ACEBF360IEj3K" TargetMode="External"/><Relationship Id="rId5" Type="http://schemas.openxmlformats.org/officeDocument/2006/relationships/hyperlink" Target="consultantplus://offline/ref=CD27CD45A923D884B77C04C654E76909559CC7E1200B05BB115280E26B05721A597D9B56E8E6F261E1B6ECI5j7K" TargetMode="External"/><Relationship Id="rId15" Type="http://schemas.openxmlformats.org/officeDocument/2006/relationships/hyperlink" Target="consultantplus://offline/ref=CD27CD45A923D884B77C1ACB428B3504519799E52A0B09ED440DDBBF3C0C784D1E32C211A8IEj3K" TargetMode="External"/><Relationship Id="rId23" Type="http://schemas.openxmlformats.org/officeDocument/2006/relationships/hyperlink" Target="consultantplus://offline/ref=CD27CD45A923D884B77C04C654E76909559CC7E126090BB21A5280E26B05721A597D9B56E8E6F261E1B6ECI5j4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D27CD45A923D884B77C04C654E76909559CC7E126090BB21A5280E26B05721A597D9B56E8E6F261E1B6ECI5j7K" TargetMode="External"/><Relationship Id="rId19" Type="http://schemas.openxmlformats.org/officeDocument/2006/relationships/hyperlink" Target="consultantplus://offline/ref=CD27CD45A923D884B77C1ACB428B3504529E9FEF250509ED440DDBBF3CI0jCK" TargetMode="External"/><Relationship Id="rId4" Type="http://schemas.openxmlformats.org/officeDocument/2006/relationships/hyperlink" Target="consultantplus://offline/ref=CD27CD45A923D884B77C04C654E76909559CC7E120080ABF1A5280E26B05721A597D9B56E8E6F261E1B6ECI5j4K" TargetMode="External"/><Relationship Id="rId9" Type="http://schemas.openxmlformats.org/officeDocument/2006/relationships/hyperlink" Target="consultantplus://offline/ref=CD27CD45A923D884B77C04C654E76909559CC7E1260E03BD1F5280E26B05721A597D9B56E8E6F261E1B6ECI5j7K" TargetMode="External"/><Relationship Id="rId14" Type="http://schemas.openxmlformats.org/officeDocument/2006/relationships/hyperlink" Target="consultantplus://offline/ref=CD27CD45A923D884B77C1ACB428B3504519799E52A0B09ED440DDBBF3C0C784D1E32C214ACEAFB60IEj3K" TargetMode="External"/><Relationship Id="rId22" Type="http://schemas.openxmlformats.org/officeDocument/2006/relationships/hyperlink" Target="consultantplus://offline/ref=CD27CD45A923D884B77C1ACB428B3504519799ED230909ED440DDBBF3CI0jC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5359</Words>
  <Characters>30552</Characters>
  <Application>Microsoft Office Word</Application>
  <DocSecurity>0</DocSecurity>
  <Lines>254</Lines>
  <Paragraphs>71</Paragraphs>
  <ScaleCrop>false</ScaleCrop>
  <Company/>
  <LinksUpToDate>false</LinksUpToDate>
  <CharactersWithSpaces>35840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2016-11-24T10:35:00Z</dcterms:created>
  <dcterms:modified xsi:type="dcterms:W3CDTF">2016-11-24T10:37:00Z</dcterms:modified>
</cp:coreProperties>
</file>