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 w:rsidRPr="00850811">
        <w:rPr>
          <w:rFonts w:ascii="Calibri" w:hAnsi="Calibri" w:cs="Calibri"/>
          <w:b/>
          <w:bCs/>
        </w:rPr>
        <w:t>СОБРАНИЕ ДЕПУТАТОВ ГОРОДСКОГО ОКРУГА "ГОРОД ЙОШКАР-ОЛА"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850811">
        <w:rPr>
          <w:rFonts w:ascii="Calibri" w:hAnsi="Calibri" w:cs="Calibri"/>
          <w:b/>
          <w:bCs/>
        </w:rPr>
        <w:t>РЕШЕНИЕ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850811">
        <w:rPr>
          <w:rFonts w:ascii="Calibri" w:hAnsi="Calibri" w:cs="Calibri"/>
          <w:b/>
          <w:bCs/>
        </w:rPr>
        <w:t>от 27 ноября 2013 г. N 650-V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850811">
        <w:rPr>
          <w:rFonts w:ascii="Calibri" w:hAnsi="Calibri" w:cs="Calibri"/>
          <w:b/>
          <w:bCs/>
        </w:rPr>
        <w:t>О НОВОЙ СИСТЕМЕ ОПЛАТЫ ТРУДА РАБОТНИКОВ УПРАВЛЕНИЯ ПО ДЕЛАМ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850811">
        <w:rPr>
          <w:rFonts w:ascii="Calibri" w:hAnsi="Calibri" w:cs="Calibri"/>
          <w:b/>
          <w:bCs/>
        </w:rPr>
        <w:t>ГРАЖДАНСКОЙ ОБОРОНЫ И ЧРЕЗВЫЧАЙНЫМ СИТУАЦИЯМ АДМИНИСТРАЦИИ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850811">
        <w:rPr>
          <w:rFonts w:ascii="Calibri" w:hAnsi="Calibri" w:cs="Calibri"/>
          <w:b/>
          <w:bCs/>
        </w:rPr>
        <w:t xml:space="preserve">ГОРОДСКОГО ОКРУГА "ГОРОД ЙОШКАР-ОЛА", </w:t>
      </w:r>
      <w:proofErr w:type="gramStart"/>
      <w:r w:rsidRPr="00850811">
        <w:rPr>
          <w:rFonts w:ascii="Calibri" w:hAnsi="Calibri" w:cs="Calibri"/>
          <w:b/>
          <w:bCs/>
        </w:rPr>
        <w:t>ЗАМЕЩАЮЩИХ</w:t>
      </w:r>
      <w:proofErr w:type="gramEnd"/>
      <w:r w:rsidRPr="00850811">
        <w:rPr>
          <w:rFonts w:ascii="Calibri" w:hAnsi="Calibri" w:cs="Calibri"/>
          <w:b/>
          <w:bCs/>
        </w:rPr>
        <w:t xml:space="preserve"> ДОЛЖНОСТИ,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850811">
        <w:rPr>
          <w:rFonts w:ascii="Calibri" w:hAnsi="Calibri" w:cs="Calibri"/>
          <w:b/>
          <w:bCs/>
        </w:rPr>
        <w:t>НЕ ЯВЛЯЮЩИЕСЯ ДОЛЖНОСТЯМИ МУНИЦИПАЛЬНОЙ СЛУЖБЫ, И РАБОТНИКОВ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850811">
        <w:rPr>
          <w:rFonts w:ascii="Calibri" w:hAnsi="Calibri" w:cs="Calibri"/>
          <w:b/>
          <w:bCs/>
        </w:rPr>
        <w:t>МУНИЦИПАЛЬНЫХ УЧРЕЖДЕНИЙ, НАХОДЯЩИХСЯ В ЕГО ВЕДЕНИИ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850811">
        <w:rPr>
          <w:rFonts w:ascii="Calibri" w:hAnsi="Calibri" w:cs="Calibri"/>
        </w:rPr>
        <w:t xml:space="preserve">На основании </w:t>
      </w:r>
      <w:hyperlink r:id="rId4" w:history="1">
        <w:r w:rsidRPr="00850811">
          <w:rPr>
            <w:rFonts w:ascii="Calibri" w:hAnsi="Calibri" w:cs="Calibri"/>
          </w:rPr>
          <w:t>постановления</w:t>
        </w:r>
      </w:hyperlink>
      <w:r w:rsidRPr="00850811">
        <w:rPr>
          <w:rFonts w:ascii="Calibri" w:hAnsi="Calibri" w:cs="Calibri"/>
        </w:rPr>
        <w:t xml:space="preserve"> Правительства Республики Марий Эл от 15 февраля 2013 года N 36 "О новой системе оплаты труда работников Департамента экологической безопасности, природопользования и защиты населения Республики Марий Эл, замещающих должности, не являющиеся должностями государственной гражданской службы Республики Марий Эл, и работников государственных учреждений, находящихся в его ведении" Собрание депутатов городского округа "Город Йошкар-Ола" решило:</w:t>
      </w:r>
      <w:proofErr w:type="gramEnd"/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811">
        <w:rPr>
          <w:rFonts w:ascii="Calibri" w:hAnsi="Calibri" w:cs="Calibri"/>
        </w:rPr>
        <w:t>1. Ввести новую систему оплаты труда работников управления по делам гражданской обороны и чрезвычайным ситуациям администрации городского округа "Город Йошкар-Ола", замещающих должности, не являющиеся должностями муниципальной службы, и работников муниципальных учреждений, находящихся в его ведении (далее - новая система оплаты труда).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811">
        <w:rPr>
          <w:rFonts w:ascii="Calibri" w:hAnsi="Calibri" w:cs="Calibri"/>
        </w:rPr>
        <w:t xml:space="preserve">2. Утвердить прилагаемое </w:t>
      </w:r>
      <w:hyperlink w:anchor="Par35" w:history="1">
        <w:r w:rsidRPr="00850811">
          <w:rPr>
            <w:rFonts w:ascii="Calibri" w:hAnsi="Calibri" w:cs="Calibri"/>
          </w:rPr>
          <w:t>Положение</w:t>
        </w:r>
      </w:hyperlink>
      <w:r w:rsidRPr="00850811">
        <w:rPr>
          <w:rFonts w:ascii="Calibri" w:hAnsi="Calibri" w:cs="Calibri"/>
        </w:rPr>
        <w:t xml:space="preserve"> об оплате труда работников управления по делам гражданской обороны и чрезвычайным ситуациям администрации городского округа "Город Йошкар-Ола", замещающих должности, не являющиеся должностями муниципальной службы, и работников муниципальных учреждений, находящихся в его ведении.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811">
        <w:rPr>
          <w:rFonts w:ascii="Calibri" w:hAnsi="Calibri" w:cs="Calibri"/>
        </w:rPr>
        <w:t>3. Опубликовать настоящее решение в газете "Йошкар-Ола".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811">
        <w:rPr>
          <w:rFonts w:ascii="Calibri" w:hAnsi="Calibri" w:cs="Calibri"/>
        </w:rPr>
        <w:t>4. Настоящее решение вступает в силу после его официального опубликования и распространяется на правоотношения, возникшие с 1 декабря 2013 года.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811">
        <w:rPr>
          <w:rFonts w:ascii="Calibri" w:hAnsi="Calibri" w:cs="Calibri"/>
        </w:rPr>
        <w:t xml:space="preserve">5. </w:t>
      </w:r>
      <w:proofErr w:type="gramStart"/>
      <w:r w:rsidRPr="00850811">
        <w:rPr>
          <w:rFonts w:ascii="Calibri" w:hAnsi="Calibri" w:cs="Calibri"/>
        </w:rPr>
        <w:t>Контроль за</w:t>
      </w:r>
      <w:proofErr w:type="gramEnd"/>
      <w:r w:rsidRPr="00850811">
        <w:rPr>
          <w:rFonts w:ascii="Calibri" w:hAnsi="Calibri" w:cs="Calibri"/>
        </w:rPr>
        <w:t xml:space="preserve"> исполнением настоящего решения возложить на постоянную комиссию по бюджету (</w:t>
      </w:r>
      <w:proofErr w:type="spellStart"/>
      <w:r w:rsidRPr="00850811">
        <w:rPr>
          <w:rFonts w:ascii="Calibri" w:hAnsi="Calibri" w:cs="Calibri"/>
        </w:rPr>
        <w:t>С.В.Митьшев</w:t>
      </w:r>
      <w:proofErr w:type="spellEnd"/>
      <w:r w:rsidRPr="00850811">
        <w:rPr>
          <w:rFonts w:ascii="Calibri" w:hAnsi="Calibri" w:cs="Calibri"/>
        </w:rPr>
        <w:t>) и на постоянную комиссию по законности (О.А.Морозов).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50811">
        <w:rPr>
          <w:rFonts w:ascii="Calibri" w:hAnsi="Calibri" w:cs="Calibri"/>
        </w:rPr>
        <w:t>Глава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50811">
        <w:rPr>
          <w:rFonts w:ascii="Calibri" w:hAnsi="Calibri" w:cs="Calibri"/>
        </w:rPr>
        <w:t>городского округа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50811">
        <w:rPr>
          <w:rFonts w:ascii="Calibri" w:hAnsi="Calibri" w:cs="Calibri"/>
        </w:rPr>
        <w:t>"Город Йошкар-Ола"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50811">
        <w:rPr>
          <w:rFonts w:ascii="Calibri" w:hAnsi="Calibri" w:cs="Calibri"/>
        </w:rPr>
        <w:t>Л.ГАРАНИН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50811" w:rsidRDefault="00850811">
      <w:pPr>
        <w:rPr>
          <w:rFonts w:ascii="Calibri" w:hAnsi="Calibri" w:cs="Calibri"/>
        </w:rPr>
      </w:pPr>
      <w:bookmarkStart w:id="1" w:name="Par28"/>
      <w:bookmarkEnd w:id="1"/>
      <w:r>
        <w:rPr>
          <w:rFonts w:ascii="Calibri" w:hAnsi="Calibri" w:cs="Calibri"/>
        </w:rPr>
        <w:br w:type="page"/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 w:rsidRPr="00850811">
        <w:rPr>
          <w:rFonts w:ascii="Calibri" w:hAnsi="Calibri" w:cs="Calibri"/>
        </w:rPr>
        <w:lastRenderedPageBreak/>
        <w:t>Утверждено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50811">
        <w:rPr>
          <w:rFonts w:ascii="Calibri" w:hAnsi="Calibri" w:cs="Calibri"/>
        </w:rPr>
        <w:t>решением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50811">
        <w:rPr>
          <w:rFonts w:ascii="Calibri" w:hAnsi="Calibri" w:cs="Calibri"/>
        </w:rPr>
        <w:t>Собрания депутатов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50811">
        <w:rPr>
          <w:rFonts w:ascii="Calibri" w:hAnsi="Calibri" w:cs="Calibri"/>
        </w:rPr>
        <w:t>городского округа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50811">
        <w:rPr>
          <w:rFonts w:ascii="Calibri" w:hAnsi="Calibri" w:cs="Calibri"/>
        </w:rPr>
        <w:t>"Город Йошкар-Ола"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50811">
        <w:rPr>
          <w:rFonts w:ascii="Calibri" w:hAnsi="Calibri" w:cs="Calibri"/>
        </w:rPr>
        <w:t>от 27 ноября 2013 года N 650-V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5"/>
      <w:bookmarkEnd w:id="2"/>
      <w:r w:rsidRPr="00850811">
        <w:rPr>
          <w:rFonts w:ascii="Calibri" w:hAnsi="Calibri" w:cs="Calibri"/>
          <w:b/>
          <w:bCs/>
        </w:rPr>
        <w:t>ПОЛОЖЕНИЕ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850811">
        <w:rPr>
          <w:rFonts w:ascii="Calibri" w:hAnsi="Calibri" w:cs="Calibri"/>
          <w:b/>
          <w:bCs/>
        </w:rPr>
        <w:t>ОБ ОПЛАТЕ ТРУДА РАБОТНИКОВ УПРАВЛЕНИЯ ПО ДЕЛАМ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850811">
        <w:rPr>
          <w:rFonts w:ascii="Calibri" w:hAnsi="Calibri" w:cs="Calibri"/>
          <w:b/>
          <w:bCs/>
        </w:rPr>
        <w:t>ГРАЖДАНСКОЙ ОБОРОНЫ И ЧРЕЗВЫЧАЙНЫМ СИТУАЦИЯМ АДМИНИСТРАЦИИ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850811">
        <w:rPr>
          <w:rFonts w:ascii="Calibri" w:hAnsi="Calibri" w:cs="Calibri"/>
          <w:b/>
          <w:bCs/>
        </w:rPr>
        <w:t xml:space="preserve">ГОРОДСКОГО ОКРУГА "ГОРОД ЙОШКАР-ОЛА", </w:t>
      </w:r>
      <w:proofErr w:type="gramStart"/>
      <w:r w:rsidRPr="00850811">
        <w:rPr>
          <w:rFonts w:ascii="Calibri" w:hAnsi="Calibri" w:cs="Calibri"/>
          <w:b/>
          <w:bCs/>
        </w:rPr>
        <w:t>ЗАМЕЩАЮЩИХ</w:t>
      </w:r>
      <w:proofErr w:type="gramEnd"/>
      <w:r w:rsidRPr="00850811">
        <w:rPr>
          <w:rFonts w:ascii="Calibri" w:hAnsi="Calibri" w:cs="Calibri"/>
          <w:b/>
          <w:bCs/>
        </w:rPr>
        <w:t xml:space="preserve"> ДОЛЖНОСТИ,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850811">
        <w:rPr>
          <w:rFonts w:ascii="Calibri" w:hAnsi="Calibri" w:cs="Calibri"/>
          <w:b/>
          <w:bCs/>
        </w:rPr>
        <w:t>НЕ ЯВЛЯЮЩИЕСЯ ДОЛЖНОСТЯМИ МУНИЦИПАЛЬНОЙ СЛУЖБЫ, И РАБОТНИКОВ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850811">
        <w:rPr>
          <w:rFonts w:ascii="Calibri" w:hAnsi="Calibri" w:cs="Calibri"/>
          <w:b/>
          <w:bCs/>
        </w:rPr>
        <w:t>МУНИЦИПАЛЬНЫХ УЧРЕЖДЕНИЙ, НАХОДЯЩИХСЯ В ЕГО ВЕДЕНИИ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42"/>
      <w:bookmarkEnd w:id="3"/>
      <w:r w:rsidRPr="00850811">
        <w:rPr>
          <w:rFonts w:ascii="Calibri" w:hAnsi="Calibri" w:cs="Calibri"/>
        </w:rPr>
        <w:t>I. Общие положения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811">
        <w:rPr>
          <w:rFonts w:ascii="Calibri" w:hAnsi="Calibri" w:cs="Calibri"/>
        </w:rPr>
        <w:t>1. Настоящее Положение регулирует правоотношения по оплате труда работников управления по делам гражданской обороны и чрезвычайным ситуациям администрации городского округа "Город Йошкар-Ола" (далее - управление), замещающих должности, не являющиеся должностями муниципальной службы, и работников муниципальных учреждений, находящихся в его ведении (далее - муниципальные учреждения).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811">
        <w:rPr>
          <w:rFonts w:ascii="Calibri" w:hAnsi="Calibri" w:cs="Calibri"/>
        </w:rPr>
        <w:t>2. Настоящее Положение предусматривает единые принципы оплаты труда работников управления, замещающих должности, не являющиеся должностями муниципальной службы (далее - работники управления), и работников муниципальных учреждений, финансируемых из бюджета городского округа "Город Йошкар-Ола", порядок формирования окладов (должностных окладов), а также выплат компенсационного и стимулирующего характера.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850811">
        <w:rPr>
          <w:rFonts w:ascii="Calibri" w:hAnsi="Calibri" w:cs="Calibri"/>
        </w:rPr>
        <w:t>Заработная плата работников управления и работников муниципальных учреждений (без учета премий и иных стимулирующих выплат), устанавливаемая в соответствии с системой оплаты труда, не может быть меньше заработной платы (без учета премий и иных стимулирующих выплат), выплачиваемой на момент введения настоящего Положения, при условии сохранения объема трудовых обязанностей работников и выполнения ими работ той же квалификации.</w:t>
      </w:r>
      <w:proofErr w:type="gramEnd"/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811">
        <w:rPr>
          <w:rFonts w:ascii="Calibri" w:hAnsi="Calibri" w:cs="Calibri"/>
        </w:rPr>
        <w:t>3. Настоящее Положение определяет: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811">
        <w:rPr>
          <w:rFonts w:ascii="Calibri" w:hAnsi="Calibri" w:cs="Calibri"/>
        </w:rPr>
        <w:t>размеры должностных окладов работников управления и работников муниципальных учреждений, а также порядок определения и утверждения должностных окладов руководителей муниципальных учреждений, их заместителей и главных бухгалтеров;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811">
        <w:rPr>
          <w:rFonts w:ascii="Calibri" w:hAnsi="Calibri" w:cs="Calibri"/>
        </w:rPr>
        <w:t>условия, размеры и порядок осуществления выплат компенсационного характера работникам управления и работникам муниципальных учреждений;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811">
        <w:rPr>
          <w:rFonts w:ascii="Calibri" w:hAnsi="Calibri" w:cs="Calibri"/>
        </w:rPr>
        <w:t>условия, размеры и порядок осуществления выплат стимулирующего характера работникам управления и работникам муниципальных учреждений.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811">
        <w:rPr>
          <w:rFonts w:ascii="Calibri" w:hAnsi="Calibri" w:cs="Calibri"/>
        </w:rPr>
        <w:t>4. Руководитель управления и руководители муниципальных учреждений организуют работу по введению системы оплаты труда, предусмотренной настоящим Положением, осуществляют перевод своих работников на данную систему оплаты труда в соответствии с трудовым законодательством.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811">
        <w:rPr>
          <w:rFonts w:ascii="Calibri" w:hAnsi="Calibri" w:cs="Calibri"/>
        </w:rPr>
        <w:t>5. Оплата труда работника управления, работника муниципального учреждения, работающего по совместительству, при выполнении работ в условиях, отклоняющихся от нормальных (при выполнении работ различной квалификации, сверхурочной работы), производится пропорционально отработанному времени исходя из должностного оклада, предусмотренного настоящим Положением.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811">
        <w:rPr>
          <w:rFonts w:ascii="Calibri" w:hAnsi="Calibri" w:cs="Calibri"/>
        </w:rPr>
        <w:t>6. Определение размеров заработной платы работника управления и работника муниципального учреждения по основной должности и по должности, занимаемой по совместительству, производится раздельно по каждой должности.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55"/>
      <w:bookmarkEnd w:id="4"/>
      <w:r w:rsidRPr="00850811">
        <w:rPr>
          <w:rFonts w:ascii="Calibri" w:hAnsi="Calibri" w:cs="Calibri"/>
        </w:rPr>
        <w:t>II. Порядок и условия оплаты труда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811">
        <w:rPr>
          <w:rFonts w:ascii="Calibri" w:hAnsi="Calibri" w:cs="Calibri"/>
        </w:rPr>
        <w:lastRenderedPageBreak/>
        <w:t>7. Оплата труда работников управления и работников муниципальных учреждений, финансируемых из бюджета городского округа "Город Йошкар-Ола", устанавливается на основе: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811">
        <w:rPr>
          <w:rFonts w:ascii="Calibri" w:hAnsi="Calibri" w:cs="Calibri"/>
        </w:rPr>
        <w:t>должностных окладов;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811">
        <w:rPr>
          <w:rFonts w:ascii="Calibri" w:hAnsi="Calibri" w:cs="Calibri"/>
        </w:rPr>
        <w:t>выплат компенсационного характера;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811">
        <w:rPr>
          <w:rFonts w:ascii="Calibri" w:hAnsi="Calibri" w:cs="Calibri"/>
        </w:rPr>
        <w:t>выплат стимулирующего характера.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811">
        <w:rPr>
          <w:rFonts w:ascii="Calibri" w:hAnsi="Calibri" w:cs="Calibri"/>
        </w:rPr>
        <w:t>Заработная плата руководителей муниципальных учреждений состоит из должностного оклада, выплат компенсационного и стимулирующего характера.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811">
        <w:rPr>
          <w:rFonts w:ascii="Calibri" w:hAnsi="Calibri" w:cs="Calibri"/>
        </w:rPr>
        <w:t>Руководителям муниципальных учреждений выплаты компенсационного и стимулирующего характера устанавливаются приказом руководителя управления.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811">
        <w:rPr>
          <w:rFonts w:ascii="Calibri" w:hAnsi="Calibri" w:cs="Calibri"/>
        </w:rPr>
        <w:t>Установление выплат компенсационного и стимулирующего характера производится работникам муниципальных учреждений в пределах выделенных лимитов бюджетных обязательств на оплату труда.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811">
        <w:rPr>
          <w:rFonts w:ascii="Calibri" w:hAnsi="Calibri" w:cs="Calibri"/>
        </w:rPr>
        <w:t>Должностные оклады и другие условия оплаты труда работников управления и работников муниципальных учреждений по должностям и профессиям предусмотрены в настоящем Положении.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811">
        <w:rPr>
          <w:rFonts w:ascii="Calibri" w:hAnsi="Calibri" w:cs="Calibri"/>
        </w:rPr>
        <w:t>8. Руководитель управления и руководители муниципальных учреждений: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811">
        <w:rPr>
          <w:rFonts w:ascii="Calibri" w:hAnsi="Calibri" w:cs="Calibri"/>
        </w:rPr>
        <w:t>принимают локальные нормативные акты, устанавливающие систему оплаты труда, выплаты компенсационного и стимулирующего характера, с учетом мнения представительного органа работников;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811">
        <w:rPr>
          <w:rFonts w:ascii="Calibri" w:hAnsi="Calibri" w:cs="Calibri"/>
        </w:rPr>
        <w:t>утверждают перечень рабочих мест и конкретных работ, при выполнении которых работникам управления и работникам муниципальных учреждений устанавливаются доплаты за работу с тяжелыми и вредными, особо вредными условиями труда в соответствии с действующим законодательством Российской Федерации;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811">
        <w:rPr>
          <w:rFonts w:ascii="Calibri" w:hAnsi="Calibri" w:cs="Calibri"/>
        </w:rPr>
        <w:t>применяют коэффициенты ставок почасовой оплаты труда преподавательского состава и учебно-вспомогательного персонала за проведение учебных занятий.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811">
        <w:rPr>
          <w:rFonts w:ascii="Calibri" w:hAnsi="Calibri" w:cs="Calibri"/>
        </w:rPr>
        <w:t xml:space="preserve">Созданные в управлении и в муниципальных учреждениях комиссии устанавливают стаж работы, дающий право на получение процентной надбавки за выслугу лет, в соответствии с требованиями </w:t>
      </w:r>
      <w:hyperlink w:anchor="Par978" w:history="1">
        <w:r w:rsidRPr="00850811">
          <w:rPr>
            <w:rFonts w:ascii="Calibri" w:hAnsi="Calibri" w:cs="Calibri"/>
          </w:rPr>
          <w:t>пункта 28</w:t>
        </w:r>
      </w:hyperlink>
      <w:r w:rsidRPr="00850811">
        <w:rPr>
          <w:rFonts w:ascii="Calibri" w:hAnsi="Calibri" w:cs="Calibri"/>
        </w:rPr>
        <w:t xml:space="preserve"> настоящего Положения.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71"/>
      <w:bookmarkEnd w:id="5"/>
      <w:r w:rsidRPr="00850811">
        <w:rPr>
          <w:rFonts w:ascii="Calibri" w:hAnsi="Calibri" w:cs="Calibri"/>
        </w:rPr>
        <w:t>III. Размеры окладов работников управления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850811">
        <w:rPr>
          <w:rFonts w:ascii="Calibri" w:hAnsi="Calibri" w:cs="Calibri"/>
        </w:rPr>
        <w:t>и работников муниципальных учреждений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811">
        <w:rPr>
          <w:rFonts w:ascii="Calibri" w:hAnsi="Calibri" w:cs="Calibri"/>
        </w:rPr>
        <w:t xml:space="preserve">9. Размеры должностных окладов работников управления и работников муниципальных учреждений устанавливаются в соответствии с </w:t>
      </w:r>
      <w:hyperlink w:anchor="Par78" w:history="1">
        <w:r w:rsidRPr="00850811">
          <w:rPr>
            <w:rFonts w:ascii="Calibri" w:hAnsi="Calibri" w:cs="Calibri"/>
          </w:rPr>
          <w:t>пунктами 11</w:t>
        </w:r>
      </w:hyperlink>
      <w:r w:rsidRPr="00850811">
        <w:rPr>
          <w:rFonts w:ascii="Calibri" w:hAnsi="Calibri" w:cs="Calibri"/>
        </w:rPr>
        <w:t xml:space="preserve"> - </w:t>
      </w:r>
      <w:hyperlink w:anchor="Par516" w:history="1">
        <w:r w:rsidRPr="00850811">
          <w:rPr>
            <w:rFonts w:ascii="Calibri" w:hAnsi="Calibri" w:cs="Calibri"/>
          </w:rPr>
          <w:t>15</w:t>
        </w:r>
      </w:hyperlink>
      <w:r w:rsidRPr="00850811">
        <w:rPr>
          <w:rFonts w:ascii="Calibri" w:hAnsi="Calibri" w:cs="Calibri"/>
        </w:rPr>
        <w:t xml:space="preserve"> настоящего Положения.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811">
        <w:rPr>
          <w:rFonts w:ascii="Calibri" w:hAnsi="Calibri" w:cs="Calibri"/>
        </w:rPr>
        <w:t xml:space="preserve">Наименование должностей, а также </w:t>
      </w:r>
      <w:proofErr w:type="spellStart"/>
      <w:r w:rsidRPr="00850811">
        <w:rPr>
          <w:rFonts w:ascii="Calibri" w:hAnsi="Calibri" w:cs="Calibri"/>
        </w:rPr>
        <w:t>внутридолжностное</w:t>
      </w:r>
      <w:proofErr w:type="spellEnd"/>
      <w:r w:rsidRPr="00850811">
        <w:rPr>
          <w:rFonts w:ascii="Calibri" w:hAnsi="Calibri" w:cs="Calibri"/>
        </w:rPr>
        <w:t xml:space="preserve"> категорирование производятся с учетом Единого квалификационного </w:t>
      </w:r>
      <w:hyperlink r:id="rId5" w:history="1">
        <w:r w:rsidRPr="00850811">
          <w:rPr>
            <w:rFonts w:ascii="Calibri" w:hAnsi="Calibri" w:cs="Calibri"/>
          </w:rPr>
          <w:t>справочника</w:t>
        </w:r>
      </w:hyperlink>
      <w:r w:rsidRPr="00850811">
        <w:rPr>
          <w:rFonts w:ascii="Calibri" w:hAnsi="Calibri" w:cs="Calibri"/>
        </w:rPr>
        <w:t xml:space="preserve"> должностей руководителей, специалистов и других служащих.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811">
        <w:rPr>
          <w:rFonts w:ascii="Calibri" w:hAnsi="Calibri" w:cs="Calibri"/>
        </w:rPr>
        <w:t xml:space="preserve">10. Работникам управления и работникам муниципальных учреждений, осуществляющим профессиональную деятельность по профессиям рабочих, оклады устанавливаются в соответствии с </w:t>
      </w:r>
      <w:hyperlink w:anchor="Par516" w:history="1">
        <w:r w:rsidRPr="00850811">
          <w:rPr>
            <w:rFonts w:ascii="Calibri" w:hAnsi="Calibri" w:cs="Calibri"/>
          </w:rPr>
          <w:t>пунктом 15</w:t>
        </w:r>
      </w:hyperlink>
      <w:r w:rsidRPr="00850811">
        <w:rPr>
          <w:rFonts w:ascii="Calibri" w:hAnsi="Calibri" w:cs="Calibri"/>
        </w:rPr>
        <w:t xml:space="preserve"> настоящего раздела.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811">
        <w:rPr>
          <w:rFonts w:ascii="Calibri" w:hAnsi="Calibri" w:cs="Calibri"/>
        </w:rPr>
        <w:t xml:space="preserve">Тарификация работ и присвоение тарифных разрядов производятся с учетом Единого тарифно-квалификационного </w:t>
      </w:r>
      <w:hyperlink r:id="rId6" w:history="1">
        <w:r w:rsidRPr="00850811">
          <w:rPr>
            <w:rFonts w:ascii="Calibri" w:hAnsi="Calibri" w:cs="Calibri"/>
          </w:rPr>
          <w:t>справочника</w:t>
        </w:r>
      </w:hyperlink>
      <w:r w:rsidRPr="00850811">
        <w:rPr>
          <w:rFonts w:ascii="Calibri" w:hAnsi="Calibri" w:cs="Calibri"/>
        </w:rPr>
        <w:t xml:space="preserve"> работ и профессий рабочих.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78"/>
      <w:bookmarkEnd w:id="6"/>
      <w:r w:rsidRPr="00850811">
        <w:rPr>
          <w:rFonts w:ascii="Calibri" w:hAnsi="Calibri" w:cs="Calibri"/>
        </w:rPr>
        <w:t>11. Должностные оклады работников управления и работников муниципальных учреждений, осуществляющих деятельность в области гражданской обороны, защиты населения и территорий от чрезвычайных ситуаций природного и техногенного характера (далее - чрезвычайная ситуация), обеспечения пожарной безопасности и безопасности людей на водных объектах, рассчитываются: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811">
        <w:rPr>
          <w:rFonts w:ascii="Calibri" w:hAnsi="Calibri" w:cs="Calibri"/>
        </w:rPr>
        <w:t>а) по группам учреждений: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811">
        <w:rPr>
          <w:rFonts w:ascii="Calibri" w:hAnsi="Calibri" w:cs="Calibri"/>
        </w:rPr>
        <w:t xml:space="preserve">Управление относится ко II группе учреждений, исходя из его места расположения на территории, относящейся ко </w:t>
      </w:r>
      <w:hyperlink r:id="rId7" w:history="1">
        <w:r w:rsidRPr="00850811">
          <w:rPr>
            <w:rFonts w:ascii="Calibri" w:hAnsi="Calibri" w:cs="Calibri"/>
          </w:rPr>
          <w:t>II группе</w:t>
        </w:r>
      </w:hyperlink>
      <w:r w:rsidRPr="00850811">
        <w:rPr>
          <w:rFonts w:ascii="Calibri" w:hAnsi="Calibri" w:cs="Calibri"/>
        </w:rPr>
        <w:t xml:space="preserve"> территорий по гражданской обороне, в соответствии с </w:t>
      </w:r>
      <w:hyperlink r:id="rId8" w:history="1">
        <w:r w:rsidRPr="00850811">
          <w:rPr>
            <w:rFonts w:ascii="Calibri" w:hAnsi="Calibri" w:cs="Calibri"/>
          </w:rPr>
          <w:t>постановлением</w:t>
        </w:r>
      </w:hyperlink>
      <w:r w:rsidRPr="00850811">
        <w:rPr>
          <w:rFonts w:ascii="Calibri" w:hAnsi="Calibri" w:cs="Calibri"/>
        </w:rPr>
        <w:t xml:space="preserve"> Правительства Российской Федерации от 3 октября 1998 года N 1149 "О порядке отнесения территорий к группам по гражданской обороне".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811">
        <w:rPr>
          <w:rFonts w:ascii="Calibri" w:hAnsi="Calibri" w:cs="Calibri"/>
        </w:rPr>
        <w:t xml:space="preserve">В дальнейшем при изменении штатных, плановых и иных показателей отнесение к группам учреждений в соответствии с новыми (изменениями) показателями производятся в </w:t>
      </w:r>
      <w:r w:rsidRPr="00850811">
        <w:rPr>
          <w:rFonts w:ascii="Calibri" w:hAnsi="Calibri" w:cs="Calibri"/>
        </w:rPr>
        <w:lastRenderedPageBreak/>
        <w:t>установленном порядке не чаще одного раза в год.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640"/>
        <w:gridCol w:w="960"/>
        <w:gridCol w:w="960"/>
        <w:gridCol w:w="960"/>
        <w:gridCol w:w="960"/>
      </w:tblGrid>
      <w:tr w:rsidR="00850811" w:rsidRPr="00850811">
        <w:trPr>
          <w:trHeight w:val="600"/>
          <w:tblCellSpacing w:w="5" w:type="nil"/>
        </w:trPr>
        <w:tc>
          <w:tcPr>
            <w:tcW w:w="5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      Категории и должности работников       </w:t>
            </w:r>
          </w:p>
        </w:tc>
        <w:tc>
          <w:tcPr>
            <w:tcW w:w="38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   Должностные оклады </w:t>
            </w:r>
            <w:proofErr w:type="gramStart"/>
            <w:r w:rsidRPr="00850811"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>группам учреждений (рублей)</w:t>
            </w:r>
          </w:p>
        </w:tc>
      </w:tr>
      <w:tr w:rsidR="00850811" w:rsidRPr="00850811">
        <w:trPr>
          <w:tblCellSpacing w:w="5" w:type="nil"/>
        </w:trPr>
        <w:tc>
          <w:tcPr>
            <w:tcW w:w="56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  I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  II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 III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  IV  </w:t>
            </w:r>
          </w:p>
        </w:tc>
      </w:tr>
      <w:tr w:rsidR="00850811" w:rsidRPr="00850811">
        <w:trPr>
          <w:trHeight w:val="400"/>
          <w:tblCellSpacing w:w="5" w:type="nil"/>
        </w:trPr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>Заместитель  начальника  управления,  главный</w:t>
            </w:r>
          </w:p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бухгалтер управления       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>16 676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>13 005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>12 074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>11 255</w:t>
            </w:r>
          </w:p>
        </w:tc>
      </w:tr>
      <w:tr w:rsidR="00850811" w:rsidRPr="00850811">
        <w:trPr>
          <w:trHeight w:val="400"/>
          <w:tblCellSpacing w:w="5" w:type="nil"/>
        </w:trPr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>Помощник  начальника  управления,   начальник</w:t>
            </w:r>
          </w:p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самостоятельного отдела    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>11 585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>10 775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9 978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9 236 </w:t>
            </w:r>
          </w:p>
        </w:tc>
      </w:tr>
    </w:tbl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811">
        <w:rPr>
          <w:rFonts w:ascii="Calibri" w:hAnsi="Calibri" w:cs="Calibri"/>
        </w:rPr>
        <w:t>б) независимо от групп учреждений: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560"/>
        <w:gridCol w:w="1560"/>
      </w:tblGrid>
      <w:tr w:rsidR="00850811" w:rsidRPr="00850811">
        <w:trPr>
          <w:trHeight w:val="600"/>
          <w:tblCellSpacing w:w="5" w:type="nil"/>
        </w:trPr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              Категории и должности работников             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>Должностной</w:t>
            </w:r>
          </w:p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   оклад   </w:t>
            </w:r>
          </w:p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 (рублей)  </w:t>
            </w:r>
          </w:p>
        </w:tc>
      </w:tr>
      <w:tr w:rsidR="00850811" w:rsidRPr="00850811">
        <w:trPr>
          <w:trHeight w:val="400"/>
          <w:tblCellSpacing w:w="5" w:type="nil"/>
        </w:trPr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Директор  аварийно-спасательной  службы                      </w:t>
            </w:r>
          </w:p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Главный бухгалтер аварийно-спасательной службы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  12 752   </w:t>
            </w:r>
          </w:p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   8 929   </w:t>
            </w:r>
          </w:p>
        </w:tc>
      </w:tr>
      <w:tr w:rsidR="00850811" w:rsidRPr="00850811">
        <w:trPr>
          <w:tblCellSpacing w:w="5" w:type="nil"/>
        </w:trPr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Начальник оперативных дежурных аварийно-спасательной службы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   8 672   </w:t>
            </w:r>
          </w:p>
        </w:tc>
      </w:tr>
      <w:tr w:rsidR="00850811" w:rsidRPr="00850811">
        <w:trPr>
          <w:tblCellSpacing w:w="5" w:type="nil"/>
        </w:trPr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Начальник пункта управления:   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50811" w:rsidRPr="00850811">
        <w:trPr>
          <w:tblCellSpacing w:w="5" w:type="nil"/>
        </w:trPr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начальник пункта управления категорированного города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   7 000   </w:t>
            </w:r>
          </w:p>
        </w:tc>
      </w:tr>
      <w:tr w:rsidR="00850811" w:rsidRPr="00850811">
        <w:trPr>
          <w:tblCellSpacing w:w="5" w:type="nil"/>
        </w:trPr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Начальник мастерской связи     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   7 685   </w:t>
            </w:r>
          </w:p>
        </w:tc>
      </w:tr>
      <w:tr w:rsidR="00850811" w:rsidRPr="00850811">
        <w:trPr>
          <w:tblCellSpacing w:w="5" w:type="nil"/>
        </w:trPr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Начальник секретной части (заведующий делопроизводством)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   5 224   </w:t>
            </w:r>
          </w:p>
        </w:tc>
      </w:tr>
      <w:tr w:rsidR="00850811" w:rsidRPr="00850811">
        <w:trPr>
          <w:tblCellSpacing w:w="5" w:type="nil"/>
        </w:trPr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Начальник городских, районных (межрайонных) курсов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   9 998   </w:t>
            </w:r>
          </w:p>
        </w:tc>
      </w:tr>
      <w:tr w:rsidR="00850811" w:rsidRPr="00850811">
        <w:trPr>
          <w:tblCellSpacing w:w="5" w:type="nil"/>
        </w:trPr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Начальник учебного пункта (городка)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   7 000   </w:t>
            </w:r>
          </w:p>
        </w:tc>
      </w:tr>
      <w:tr w:rsidR="00850811" w:rsidRPr="00850811">
        <w:trPr>
          <w:tblCellSpacing w:w="5" w:type="nil"/>
        </w:trPr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Заведующий учебно-методическим кабинетом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   8 426   </w:t>
            </w:r>
          </w:p>
        </w:tc>
      </w:tr>
      <w:tr w:rsidR="00850811" w:rsidRPr="00850811">
        <w:trPr>
          <w:tblCellSpacing w:w="5" w:type="nil"/>
        </w:trPr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Оперативный дежурный аварийно-спасательной службы: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50811" w:rsidRPr="00850811">
        <w:trPr>
          <w:tblCellSpacing w:w="5" w:type="nil"/>
        </w:trPr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аварийно-спасательного отряда  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   8 426   </w:t>
            </w:r>
          </w:p>
        </w:tc>
      </w:tr>
      <w:tr w:rsidR="00850811" w:rsidRPr="00850811">
        <w:trPr>
          <w:tblCellSpacing w:w="5" w:type="nil"/>
        </w:trPr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аварийно-спасательной группы   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   7 685   </w:t>
            </w:r>
          </w:p>
        </w:tc>
      </w:tr>
      <w:tr w:rsidR="00850811" w:rsidRPr="00850811">
        <w:trPr>
          <w:trHeight w:val="600"/>
          <w:tblCellSpacing w:w="5" w:type="nil"/>
        </w:trPr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>Помощник   оперативного   дежурного    поисково-спасательного</w:t>
            </w:r>
          </w:p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>отряда, пункта  управления,  информационного  центра;  службы</w:t>
            </w:r>
          </w:p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оперативного реагирования      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   6 370   </w:t>
            </w:r>
          </w:p>
        </w:tc>
      </w:tr>
      <w:tr w:rsidR="00850811" w:rsidRPr="00850811">
        <w:trPr>
          <w:tblCellSpacing w:w="5" w:type="nil"/>
        </w:trPr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Инспектор (старший инспектор) по основной деятельности: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50811" w:rsidRPr="00850811">
        <w:trPr>
          <w:tblCellSpacing w:w="5" w:type="nil"/>
        </w:trPr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инспектор                      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   6 370   </w:t>
            </w:r>
          </w:p>
        </w:tc>
      </w:tr>
      <w:tr w:rsidR="00850811" w:rsidRPr="00850811">
        <w:trPr>
          <w:tblCellSpacing w:w="5" w:type="nil"/>
        </w:trPr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старший инспектор              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   7 686   </w:t>
            </w:r>
          </w:p>
        </w:tc>
      </w:tr>
      <w:tr w:rsidR="00850811" w:rsidRPr="00850811">
        <w:trPr>
          <w:tblCellSpacing w:w="5" w:type="nil"/>
        </w:trPr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Спасатель:                     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50811" w:rsidRPr="00850811">
        <w:trPr>
          <w:tblCellSpacing w:w="5" w:type="nil"/>
        </w:trPr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спасатель международного класса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  12 753   </w:t>
            </w:r>
          </w:p>
        </w:tc>
      </w:tr>
      <w:tr w:rsidR="00850811" w:rsidRPr="00850811">
        <w:trPr>
          <w:tblCellSpacing w:w="5" w:type="nil"/>
        </w:trPr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спасатель 1 класса             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  11 854   </w:t>
            </w:r>
          </w:p>
        </w:tc>
      </w:tr>
      <w:tr w:rsidR="00850811" w:rsidRPr="00850811">
        <w:trPr>
          <w:tblCellSpacing w:w="5" w:type="nil"/>
        </w:trPr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спасатель 2 класса             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  10 976   </w:t>
            </w:r>
          </w:p>
        </w:tc>
      </w:tr>
      <w:tr w:rsidR="00850811" w:rsidRPr="00850811">
        <w:trPr>
          <w:tblCellSpacing w:w="5" w:type="nil"/>
        </w:trPr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спасатель 3 класса             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  10 168   </w:t>
            </w:r>
          </w:p>
        </w:tc>
      </w:tr>
      <w:tr w:rsidR="00850811" w:rsidRPr="00850811">
        <w:trPr>
          <w:tblCellSpacing w:w="5" w:type="nil"/>
        </w:trPr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Спасатель                      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   9 269   </w:t>
            </w:r>
          </w:p>
        </w:tc>
      </w:tr>
      <w:tr w:rsidR="00850811" w:rsidRPr="00850811">
        <w:trPr>
          <w:tblCellSpacing w:w="5" w:type="nil"/>
        </w:trPr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Водолазный специалист:         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50811" w:rsidRPr="00850811">
        <w:trPr>
          <w:tblCellSpacing w:w="5" w:type="nil"/>
        </w:trPr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старший водолазный специалист  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   9 976   </w:t>
            </w:r>
          </w:p>
        </w:tc>
      </w:tr>
      <w:tr w:rsidR="00850811" w:rsidRPr="00850811">
        <w:trPr>
          <w:tblCellSpacing w:w="5" w:type="nil"/>
        </w:trPr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водолазный специалист          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   9 236   </w:t>
            </w:r>
          </w:p>
        </w:tc>
      </w:tr>
      <w:tr w:rsidR="00850811" w:rsidRPr="00850811">
        <w:trPr>
          <w:tblCellSpacing w:w="5" w:type="nil"/>
        </w:trPr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Специалист (ведущий специалист):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50811" w:rsidRPr="00850811">
        <w:trPr>
          <w:tblCellSpacing w:w="5" w:type="nil"/>
        </w:trPr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ведущий специалист             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   9 236   </w:t>
            </w:r>
          </w:p>
        </w:tc>
      </w:tr>
      <w:tr w:rsidR="00850811" w:rsidRPr="00850811">
        <w:trPr>
          <w:tblCellSpacing w:w="5" w:type="nil"/>
        </w:trPr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специалист I категории         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   8 426   </w:t>
            </w:r>
          </w:p>
        </w:tc>
      </w:tr>
      <w:tr w:rsidR="00850811" w:rsidRPr="00850811">
        <w:trPr>
          <w:tblCellSpacing w:w="5" w:type="nil"/>
        </w:trPr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специалист II категории        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   7 686   </w:t>
            </w:r>
          </w:p>
        </w:tc>
      </w:tr>
      <w:tr w:rsidR="00850811" w:rsidRPr="00850811">
        <w:trPr>
          <w:tblCellSpacing w:w="5" w:type="nil"/>
        </w:trPr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специалист                     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   7 000   </w:t>
            </w:r>
          </w:p>
        </w:tc>
      </w:tr>
      <w:tr w:rsidR="00850811" w:rsidRPr="00850811">
        <w:trPr>
          <w:tblCellSpacing w:w="5" w:type="nil"/>
        </w:trPr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Оперативный дежурный:          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50811" w:rsidRPr="00850811">
        <w:trPr>
          <w:tblCellSpacing w:w="5" w:type="nil"/>
        </w:trPr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отделений пунктов управления категорированного города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   6 371   </w:t>
            </w:r>
          </w:p>
        </w:tc>
      </w:tr>
      <w:tr w:rsidR="00850811" w:rsidRPr="00850811">
        <w:trPr>
          <w:tblCellSpacing w:w="5" w:type="nil"/>
        </w:trPr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Инструктор, инструктор по подготовке спасателей: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50811" w:rsidRPr="00850811">
        <w:trPr>
          <w:trHeight w:val="400"/>
          <w:tblCellSpacing w:w="5" w:type="nil"/>
        </w:trPr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>инструктор городских, районных, межрайонных курсов инструктор</w:t>
            </w:r>
          </w:p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центра подготовки спасателей   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   6 371   </w:t>
            </w:r>
          </w:p>
        </w:tc>
      </w:tr>
      <w:tr w:rsidR="00850811" w:rsidRPr="00850811">
        <w:trPr>
          <w:tblCellSpacing w:w="5" w:type="nil"/>
        </w:trPr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Начальник спасательной станции 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   8 426   </w:t>
            </w:r>
          </w:p>
        </w:tc>
      </w:tr>
      <w:tr w:rsidR="00850811" w:rsidRPr="00850811">
        <w:trPr>
          <w:tblCellSpacing w:w="5" w:type="nil"/>
        </w:trPr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Начальник поста (спасательного)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   5 798   </w:t>
            </w:r>
          </w:p>
        </w:tc>
      </w:tr>
      <w:tr w:rsidR="00850811" w:rsidRPr="00850811">
        <w:trPr>
          <w:tblCellSpacing w:w="5" w:type="nil"/>
        </w:trPr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Начальник маневренной поисковой группы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   9 978   </w:t>
            </w:r>
          </w:p>
        </w:tc>
      </w:tr>
    </w:tbl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811">
        <w:rPr>
          <w:rFonts w:ascii="Calibri" w:hAnsi="Calibri" w:cs="Calibri"/>
        </w:rPr>
        <w:t>12. Должностные оклады медицинских работников муниципальных учреждений (независимо от групп учреждений):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560"/>
        <w:gridCol w:w="1560"/>
      </w:tblGrid>
      <w:tr w:rsidR="00850811" w:rsidRPr="00850811">
        <w:trPr>
          <w:trHeight w:val="600"/>
          <w:tblCellSpacing w:w="5" w:type="nil"/>
        </w:trPr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        Категории и должности медицинских работников       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>Должностной</w:t>
            </w:r>
          </w:p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   оклад   </w:t>
            </w:r>
          </w:p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 (рублей)  </w:t>
            </w:r>
          </w:p>
        </w:tc>
      </w:tr>
      <w:tr w:rsidR="00850811" w:rsidRPr="00850811">
        <w:trPr>
          <w:tblCellSpacing w:w="5" w:type="nil"/>
        </w:trPr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сестра; фельдшер   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   6 370   </w:t>
            </w:r>
          </w:p>
        </w:tc>
      </w:tr>
      <w:tr w:rsidR="00850811" w:rsidRPr="00850811">
        <w:trPr>
          <w:tblCellSpacing w:w="5" w:type="nil"/>
        </w:trPr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При наличии квалификационной категории: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50811" w:rsidRPr="00850811">
        <w:trPr>
          <w:tblCellSpacing w:w="5" w:type="nil"/>
        </w:trPr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второй категории               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   7 000   </w:t>
            </w:r>
          </w:p>
        </w:tc>
      </w:tr>
      <w:tr w:rsidR="00850811" w:rsidRPr="00850811">
        <w:trPr>
          <w:tblCellSpacing w:w="5" w:type="nil"/>
        </w:trPr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первой категории               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   7 686   </w:t>
            </w:r>
          </w:p>
        </w:tc>
      </w:tr>
      <w:tr w:rsidR="00850811" w:rsidRPr="00850811">
        <w:trPr>
          <w:tblCellSpacing w:w="5" w:type="nil"/>
        </w:trPr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высшей категории               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   7 431   </w:t>
            </w:r>
          </w:p>
        </w:tc>
      </w:tr>
      <w:tr w:rsidR="00850811" w:rsidRPr="00850811">
        <w:trPr>
          <w:tblCellSpacing w:w="5" w:type="nil"/>
        </w:trPr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Врачи общей практики           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   9 236   </w:t>
            </w:r>
          </w:p>
        </w:tc>
      </w:tr>
      <w:tr w:rsidR="00850811" w:rsidRPr="00850811">
        <w:trPr>
          <w:tblCellSpacing w:w="5" w:type="nil"/>
        </w:trPr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При наличии квалификационной категории: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50811" w:rsidRPr="00850811">
        <w:trPr>
          <w:tblCellSpacing w:w="5" w:type="nil"/>
        </w:trPr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второй категории               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   9 978   </w:t>
            </w:r>
          </w:p>
        </w:tc>
      </w:tr>
      <w:tr w:rsidR="00850811" w:rsidRPr="00850811">
        <w:trPr>
          <w:tblCellSpacing w:w="5" w:type="nil"/>
        </w:trPr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первой категории               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  10 776   </w:t>
            </w:r>
          </w:p>
        </w:tc>
      </w:tr>
      <w:tr w:rsidR="00850811" w:rsidRPr="00850811">
        <w:trPr>
          <w:tblCellSpacing w:w="5" w:type="nil"/>
        </w:trPr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высшей категории               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  11 585   </w:t>
            </w:r>
          </w:p>
        </w:tc>
      </w:tr>
      <w:tr w:rsidR="00850811" w:rsidRPr="00850811">
        <w:trPr>
          <w:tblCellSpacing w:w="5" w:type="nil"/>
        </w:trPr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Медицинский психолог при наличии квалификационной категории: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   7 686   </w:t>
            </w:r>
          </w:p>
        </w:tc>
      </w:tr>
      <w:tr w:rsidR="00850811" w:rsidRPr="00850811">
        <w:trPr>
          <w:tblCellSpacing w:w="5" w:type="nil"/>
        </w:trPr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второй категории               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  10 776   </w:t>
            </w:r>
          </w:p>
        </w:tc>
      </w:tr>
      <w:tr w:rsidR="00850811" w:rsidRPr="00850811">
        <w:trPr>
          <w:tblCellSpacing w:w="5" w:type="nil"/>
        </w:trPr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первой категории               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  11 585   </w:t>
            </w:r>
          </w:p>
        </w:tc>
      </w:tr>
      <w:tr w:rsidR="00850811" w:rsidRPr="00850811">
        <w:trPr>
          <w:tblCellSpacing w:w="5" w:type="nil"/>
        </w:trPr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высшей категории               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  12 506   </w:t>
            </w:r>
          </w:p>
        </w:tc>
      </w:tr>
    </w:tbl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811">
        <w:rPr>
          <w:rFonts w:ascii="Calibri" w:hAnsi="Calibri" w:cs="Calibri"/>
        </w:rPr>
        <w:t>Врачам-специалистам, медицинским сестрам и фельдшерам (независимо от занимаемой должности) специальных выездных подразделений, предназначенных для решения задач по оказанию экстренной помощи при ликвидации последствий чрезвычайных ситуаций, должностные оклады увеличиваются на 20 процентов.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811">
        <w:rPr>
          <w:rFonts w:ascii="Calibri" w:hAnsi="Calibri" w:cs="Calibri"/>
        </w:rPr>
        <w:t>13. Должностные оклады работников образования муниципальных учреждений (независимо от групп учреждений):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280"/>
        <w:gridCol w:w="960"/>
        <w:gridCol w:w="960"/>
        <w:gridCol w:w="960"/>
        <w:gridCol w:w="1320"/>
      </w:tblGrid>
      <w:tr w:rsidR="00850811" w:rsidRPr="00850811">
        <w:trPr>
          <w:trHeight w:val="800"/>
          <w:tblCellSpacing w:w="5" w:type="nil"/>
        </w:trPr>
        <w:tc>
          <w:tcPr>
            <w:tcW w:w="5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Категории и должности работников     </w:t>
            </w:r>
          </w:p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               образования                </w:t>
            </w:r>
          </w:p>
        </w:tc>
        <w:tc>
          <w:tcPr>
            <w:tcW w:w="42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    Должностные оклады </w:t>
            </w:r>
            <w:proofErr w:type="gramStart"/>
            <w:r w:rsidRPr="00850811"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 квалификационным категориям  </w:t>
            </w:r>
          </w:p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           (рублей)           </w:t>
            </w:r>
          </w:p>
        </w:tc>
      </w:tr>
      <w:tr w:rsidR="00850811" w:rsidRPr="00850811">
        <w:trPr>
          <w:trHeight w:val="400"/>
          <w:tblCellSpacing w:w="5" w:type="nil"/>
        </w:trPr>
        <w:tc>
          <w:tcPr>
            <w:tcW w:w="5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>высшая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>первая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>вторая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   без   </w:t>
            </w:r>
          </w:p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>категории</w:t>
            </w:r>
          </w:p>
        </w:tc>
      </w:tr>
      <w:tr w:rsidR="00850811" w:rsidRPr="00850811">
        <w:trPr>
          <w:tblCellSpacing w:w="5" w:type="nil"/>
        </w:trPr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Преподаватель           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>11 585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>10 776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9 978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  7 000  </w:t>
            </w:r>
          </w:p>
        </w:tc>
      </w:tr>
      <w:tr w:rsidR="00850811" w:rsidRPr="00850811">
        <w:trPr>
          <w:trHeight w:val="1200"/>
          <w:tblCellSpacing w:w="5" w:type="nil"/>
        </w:trPr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>Преподаватель;   преподаватель-организатор</w:t>
            </w:r>
          </w:p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850811">
              <w:rPr>
                <w:rFonts w:ascii="Courier New" w:hAnsi="Courier New" w:cs="Courier New"/>
                <w:sz w:val="20"/>
                <w:szCs w:val="20"/>
              </w:rPr>
              <w:t>(основ   безопасности   жизнедеятельности,</w:t>
            </w:r>
            <w:proofErr w:type="gramEnd"/>
          </w:p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>допризывной   подготовки),    руководитель</w:t>
            </w:r>
          </w:p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>физического       воспитания;       мастер</w:t>
            </w:r>
          </w:p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>производственного                обучения;</w:t>
            </w:r>
          </w:p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педагог-психолог        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>11 585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>10 776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9 978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  7 000  </w:t>
            </w:r>
          </w:p>
        </w:tc>
      </w:tr>
      <w:tr w:rsidR="00850811" w:rsidRPr="00850811">
        <w:trPr>
          <w:trHeight w:val="400"/>
          <w:tblCellSpacing w:w="5" w:type="nil"/>
        </w:trPr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850811">
              <w:rPr>
                <w:rFonts w:ascii="Courier New" w:hAnsi="Courier New" w:cs="Courier New"/>
                <w:sz w:val="20"/>
                <w:szCs w:val="20"/>
              </w:rPr>
              <w:t>Методист,   инструктор-методист   (включая</w:t>
            </w:r>
            <w:proofErr w:type="gramEnd"/>
          </w:p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старшего)               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>11 585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>10 776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9 978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</w:tr>
    </w:tbl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811">
        <w:rPr>
          <w:rFonts w:ascii="Calibri" w:hAnsi="Calibri" w:cs="Calibri"/>
        </w:rPr>
        <w:t>Размеры ставок почасовой оплаты труда работников образования муниципальных учреждений, привлекаемых к проведению учебных занятий, рассчитываются исходя из следующих ставок почасовой оплаты труда: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640"/>
        <w:gridCol w:w="1440"/>
        <w:gridCol w:w="1200"/>
        <w:gridCol w:w="1080"/>
      </w:tblGrid>
      <w:tr w:rsidR="00850811" w:rsidRPr="00850811">
        <w:trPr>
          <w:trHeight w:val="1000"/>
          <w:tblCellSpacing w:w="5" w:type="nil"/>
        </w:trPr>
        <w:tc>
          <w:tcPr>
            <w:tcW w:w="5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           Контингент </w:t>
            </w:r>
            <w:proofErr w:type="gramStart"/>
            <w:r w:rsidRPr="00850811">
              <w:rPr>
                <w:rFonts w:ascii="Courier New" w:hAnsi="Courier New" w:cs="Courier New"/>
                <w:sz w:val="20"/>
                <w:szCs w:val="20"/>
              </w:rPr>
              <w:t>обучающихся</w:t>
            </w:r>
            <w:proofErr w:type="gramEnd"/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</w:p>
        </w:tc>
        <w:tc>
          <w:tcPr>
            <w:tcW w:w="37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  Ставка почасовой оплаты  </w:t>
            </w:r>
          </w:p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   труда в процентах </w:t>
            </w:r>
            <w:proofErr w:type="gramStart"/>
            <w:r w:rsidRPr="00850811">
              <w:rPr>
                <w:rFonts w:ascii="Courier New" w:hAnsi="Courier New" w:cs="Courier New"/>
                <w:sz w:val="20"/>
                <w:szCs w:val="20"/>
              </w:rPr>
              <w:t>от</w:t>
            </w:r>
            <w:proofErr w:type="gramEnd"/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>минимального размера оплаты</w:t>
            </w:r>
          </w:p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           труда           </w:t>
            </w:r>
          </w:p>
        </w:tc>
      </w:tr>
      <w:tr w:rsidR="00850811" w:rsidRPr="00850811">
        <w:trPr>
          <w:trHeight w:val="800"/>
          <w:tblCellSpacing w:w="5" w:type="nil"/>
        </w:trPr>
        <w:tc>
          <w:tcPr>
            <w:tcW w:w="56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>профессор,</w:t>
            </w:r>
          </w:p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  доктор  </w:t>
            </w:r>
          </w:p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   наук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доцент, </w:t>
            </w:r>
          </w:p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>кандидат</w:t>
            </w:r>
          </w:p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  наук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  не   </w:t>
            </w:r>
          </w:p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>имеющие</w:t>
            </w:r>
          </w:p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ученой </w:t>
            </w:r>
          </w:p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>степени</w:t>
            </w:r>
          </w:p>
        </w:tc>
      </w:tr>
      <w:tr w:rsidR="00850811" w:rsidRPr="00850811">
        <w:trPr>
          <w:trHeight w:val="1200"/>
          <w:tblCellSpacing w:w="5" w:type="nil"/>
        </w:trPr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>Обучающиеся       в       общеобразовательных</w:t>
            </w:r>
          </w:p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учреждениях,   учреждениях    </w:t>
            </w:r>
            <w:proofErr w:type="gramStart"/>
            <w:r w:rsidRPr="00850811">
              <w:rPr>
                <w:rFonts w:ascii="Courier New" w:hAnsi="Courier New" w:cs="Courier New"/>
                <w:sz w:val="20"/>
                <w:szCs w:val="20"/>
              </w:rPr>
              <w:t>начального</w:t>
            </w:r>
            <w:proofErr w:type="gramEnd"/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    и</w:t>
            </w:r>
          </w:p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>среднего    профессионального    образования,</w:t>
            </w:r>
          </w:p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>работники,  занимающие  должности,  требующие</w:t>
            </w:r>
          </w:p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>среднего специального образования,  слушатели</w:t>
            </w:r>
          </w:p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курсов    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   5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</w:tr>
      <w:tr w:rsidR="00850811" w:rsidRPr="00850811">
        <w:trPr>
          <w:tblCellSpacing w:w="5" w:type="nil"/>
        </w:trPr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Слушатели (курсанты)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    7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   6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</w:tr>
      <w:tr w:rsidR="00850811" w:rsidRPr="00850811">
        <w:trPr>
          <w:trHeight w:val="600"/>
          <w:tblCellSpacing w:w="5" w:type="nil"/>
        </w:trPr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Аспиранты,   адъюнкты,   слушатели    </w:t>
            </w:r>
            <w:proofErr w:type="gramStart"/>
            <w:r w:rsidRPr="00850811">
              <w:rPr>
                <w:rFonts w:ascii="Courier New" w:hAnsi="Courier New" w:cs="Courier New"/>
                <w:sz w:val="20"/>
                <w:szCs w:val="20"/>
              </w:rPr>
              <w:t>учебных</w:t>
            </w:r>
            <w:proofErr w:type="gramEnd"/>
          </w:p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>заведений    по    повышению     квалификации</w:t>
            </w:r>
          </w:p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руководящих работников и специалистов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    9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   7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   5   </w:t>
            </w:r>
          </w:p>
        </w:tc>
      </w:tr>
    </w:tbl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811">
        <w:rPr>
          <w:rFonts w:ascii="Calibri" w:hAnsi="Calibri" w:cs="Calibri"/>
        </w:rPr>
        <w:t xml:space="preserve">13.1. Ставки почасовой оплаты труда определяются исходя из минимального </w:t>
      </w:r>
      <w:proofErr w:type="gramStart"/>
      <w:r w:rsidRPr="00850811">
        <w:rPr>
          <w:rFonts w:ascii="Calibri" w:hAnsi="Calibri" w:cs="Calibri"/>
        </w:rPr>
        <w:t>размера оплаты труда</w:t>
      </w:r>
      <w:proofErr w:type="gramEnd"/>
      <w:r w:rsidRPr="00850811">
        <w:rPr>
          <w:rFonts w:ascii="Calibri" w:hAnsi="Calibri" w:cs="Calibri"/>
        </w:rPr>
        <w:t>, установленного законодательством Российской Федерации.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811">
        <w:rPr>
          <w:rFonts w:ascii="Calibri" w:hAnsi="Calibri" w:cs="Calibri"/>
        </w:rPr>
        <w:t>13.2. В ставки почасовой оплаты труда включена оплата за отпуск.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811">
        <w:rPr>
          <w:rFonts w:ascii="Calibri" w:hAnsi="Calibri" w:cs="Calibri"/>
        </w:rPr>
        <w:t>13.3. Ставки почасовой оплаты труда лиц, привлекаемых к проведению учебных занятий, имеющих почетные звания, начинающиеся со слова "Народный", устанавливаются в размерах, предусмотренных для профессоров, докторов наук.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811">
        <w:rPr>
          <w:rFonts w:ascii="Calibri" w:hAnsi="Calibri" w:cs="Calibri"/>
        </w:rPr>
        <w:t>13.4. Ставки почасовой оплаты труда лиц, привлекаемых к проведению учебных занятий, имеющих почетные звания, начинающиеся со слова "Заслуженный", устанавливаются в размерах, предусмотренных для доцентов, кандидатов наук.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811">
        <w:rPr>
          <w:rFonts w:ascii="Calibri" w:hAnsi="Calibri" w:cs="Calibri"/>
        </w:rPr>
        <w:t>13.5. Оплата труда членов жюри конкурсов и смотров, а также рецензентов конкурсных работ производится по ставкам почасовой оплаты труда, предусмотренным для лиц, проводящих учебные занятия со слушателями (курсантами).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811">
        <w:rPr>
          <w:rFonts w:ascii="Calibri" w:hAnsi="Calibri" w:cs="Calibri"/>
        </w:rPr>
        <w:t>14. Должностные оклады работников управления и работников муниципальных учреждений общеотраслевых должностей: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811">
        <w:rPr>
          <w:rFonts w:ascii="Calibri" w:hAnsi="Calibri" w:cs="Calibri"/>
        </w:rPr>
        <w:lastRenderedPageBreak/>
        <w:t>а) по группам учреждений: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080"/>
        <w:gridCol w:w="960"/>
        <w:gridCol w:w="960"/>
        <w:gridCol w:w="840"/>
        <w:gridCol w:w="840"/>
      </w:tblGrid>
      <w:tr w:rsidR="00850811" w:rsidRPr="00850811">
        <w:trPr>
          <w:trHeight w:val="600"/>
          <w:tblCellSpacing w:w="5" w:type="nil"/>
        </w:trPr>
        <w:tc>
          <w:tcPr>
            <w:tcW w:w="4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>Категории и должности работников</w:t>
            </w:r>
          </w:p>
        </w:tc>
        <w:tc>
          <w:tcPr>
            <w:tcW w:w="36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   Должностные оклады    </w:t>
            </w:r>
          </w:p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        (в руб.)         </w:t>
            </w:r>
          </w:p>
        </w:tc>
      </w:tr>
      <w:tr w:rsidR="00850811" w:rsidRPr="00850811">
        <w:trPr>
          <w:tblCellSpacing w:w="5" w:type="nil"/>
        </w:trPr>
        <w:tc>
          <w:tcPr>
            <w:tcW w:w="4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  I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  II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 III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 IV  </w:t>
            </w:r>
          </w:p>
        </w:tc>
      </w:tr>
      <w:tr w:rsidR="00850811" w:rsidRPr="00850811">
        <w:trPr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Начальник гаража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>11 585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>10 776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>9 236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>7 686</w:t>
            </w:r>
          </w:p>
        </w:tc>
      </w:tr>
    </w:tbl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811">
        <w:rPr>
          <w:rFonts w:ascii="Calibri" w:hAnsi="Calibri" w:cs="Calibri"/>
        </w:rPr>
        <w:t>Группы учреждений определяются исходя из наличия (численности) транспортных средств: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320"/>
        <w:gridCol w:w="2280"/>
      </w:tblGrid>
      <w:tr w:rsidR="00850811" w:rsidRPr="00850811">
        <w:trPr>
          <w:trHeight w:val="400"/>
          <w:tblCellSpacing w:w="5" w:type="nil"/>
        </w:trPr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Количество автомобилей по </w:t>
            </w:r>
            <w:proofErr w:type="gramStart"/>
            <w:r w:rsidRPr="00850811">
              <w:rPr>
                <w:rFonts w:ascii="Courier New" w:hAnsi="Courier New" w:cs="Courier New"/>
                <w:sz w:val="20"/>
                <w:szCs w:val="20"/>
              </w:rPr>
              <w:t>штатному</w:t>
            </w:r>
            <w:proofErr w:type="gramEnd"/>
          </w:p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    расписанию (штату), единиц    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>Группы учреждений</w:t>
            </w:r>
          </w:p>
        </w:tc>
      </w:tr>
      <w:tr w:rsidR="00850811" w:rsidRPr="00850811">
        <w:trPr>
          <w:tblCellSpacing w:w="5" w:type="nil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Свыше 50    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        I        </w:t>
            </w:r>
          </w:p>
        </w:tc>
      </w:tr>
      <w:tr w:rsidR="00850811" w:rsidRPr="00850811">
        <w:trPr>
          <w:tblCellSpacing w:w="5" w:type="nil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От 25 до 50 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       II        </w:t>
            </w:r>
          </w:p>
        </w:tc>
      </w:tr>
      <w:tr w:rsidR="00850811" w:rsidRPr="00850811">
        <w:trPr>
          <w:tblCellSpacing w:w="5" w:type="nil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От 10 до 25 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       III       </w:t>
            </w:r>
          </w:p>
        </w:tc>
      </w:tr>
      <w:tr w:rsidR="00850811" w:rsidRPr="00850811">
        <w:trPr>
          <w:tblCellSpacing w:w="5" w:type="nil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До 10       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       IV        </w:t>
            </w:r>
          </w:p>
        </w:tc>
      </w:tr>
    </w:tbl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811">
        <w:rPr>
          <w:rFonts w:ascii="Calibri" w:hAnsi="Calibri" w:cs="Calibri"/>
        </w:rPr>
        <w:t>б) независимо от групп учреждений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560"/>
        <w:gridCol w:w="1560"/>
      </w:tblGrid>
      <w:tr w:rsidR="00850811" w:rsidRPr="00850811">
        <w:trPr>
          <w:trHeight w:val="600"/>
          <w:tblCellSpacing w:w="5" w:type="nil"/>
        </w:trPr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              Категории и должности работников             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>Должностной</w:t>
            </w:r>
          </w:p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   оклад   </w:t>
            </w:r>
          </w:p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 (рублей)  </w:t>
            </w:r>
          </w:p>
        </w:tc>
      </w:tr>
      <w:tr w:rsidR="00850811" w:rsidRPr="00850811">
        <w:trPr>
          <w:tblCellSpacing w:w="5" w:type="nil"/>
        </w:trPr>
        <w:tc>
          <w:tcPr>
            <w:tcW w:w="9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Руководители                                                             </w:t>
            </w:r>
          </w:p>
        </w:tc>
      </w:tr>
      <w:tr w:rsidR="00850811" w:rsidRPr="00850811">
        <w:trPr>
          <w:tblCellSpacing w:w="5" w:type="nil"/>
        </w:trPr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Заведующие:                    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50811" w:rsidRPr="00850811">
        <w:trPr>
          <w:tblCellSpacing w:w="5" w:type="nil"/>
        </w:trPr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архивом:                       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50811" w:rsidRPr="00850811">
        <w:trPr>
          <w:tblCellSpacing w:w="5" w:type="nil"/>
        </w:trPr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при объеме документооборота до 25 тыс. документов в год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   4 495   </w:t>
            </w:r>
          </w:p>
        </w:tc>
      </w:tr>
      <w:tr w:rsidR="00850811" w:rsidRPr="00850811">
        <w:trPr>
          <w:tblCellSpacing w:w="5" w:type="nil"/>
        </w:trPr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при объеме документооборота свыше 25 тысяч документов в год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   4 707   </w:t>
            </w:r>
          </w:p>
        </w:tc>
      </w:tr>
      <w:tr w:rsidR="00850811" w:rsidRPr="00850811">
        <w:trPr>
          <w:tblCellSpacing w:w="5" w:type="nil"/>
        </w:trPr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канцелярией:                   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50811" w:rsidRPr="00850811">
        <w:trPr>
          <w:tblCellSpacing w:w="5" w:type="nil"/>
        </w:trPr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при объеме документооборота до 25 тыс. документов в год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   4 707   </w:t>
            </w:r>
          </w:p>
        </w:tc>
      </w:tr>
      <w:tr w:rsidR="00850811" w:rsidRPr="00850811">
        <w:trPr>
          <w:tblCellSpacing w:w="5" w:type="nil"/>
        </w:trPr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при объеме документооборота свыше 25 тыс. документов в год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   5 224   </w:t>
            </w:r>
          </w:p>
        </w:tc>
      </w:tr>
      <w:tr w:rsidR="00850811" w:rsidRPr="00850811">
        <w:trPr>
          <w:tblCellSpacing w:w="5" w:type="nil"/>
        </w:trPr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копировально-множительным бюро 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   4 707   </w:t>
            </w:r>
          </w:p>
        </w:tc>
      </w:tr>
      <w:tr w:rsidR="00850811" w:rsidRPr="00850811">
        <w:trPr>
          <w:tblCellSpacing w:w="5" w:type="nil"/>
        </w:trPr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машинописным бюро              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   5 224   </w:t>
            </w:r>
          </w:p>
        </w:tc>
      </w:tr>
      <w:tr w:rsidR="00850811" w:rsidRPr="00850811">
        <w:trPr>
          <w:tblCellSpacing w:w="5" w:type="nil"/>
        </w:trPr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складом                        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   5 224   </w:t>
            </w:r>
          </w:p>
        </w:tc>
      </w:tr>
      <w:tr w:rsidR="00850811" w:rsidRPr="00850811">
        <w:trPr>
          <w:tblCellSpacing w:w="5" w:type="nil"/>
        </w:trPr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центральным складом            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   5 798   </w:t>
            </w:r>
          </w:p>
        </w:tc>
      </w:tr>
      <w:tr w:rsidR="00850811" w:rsidRPr="00850811">
        <w:trPr>
          <w:tblCellSpacing w:w="5" w:type="nil"/>
        </w:trPr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учебно-методическим кабинетом  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   8 426   </w:t>
            </w:r>
          </w:p>
        </w:tc>
      </w:tr>
      <w:tr w:rsidR="00850811" w:rsidRPr="00850811">
        <w:trPr>
          <w:tblCellSpacing w:w="5" w:type="nil"/>
        </w:trPr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хозяйством, хранилищем         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   4 707   </w:t>
            </w:r>
          </w:p>
        </w:tc>
      </w:tr>
      <w:tr w:rsidR="00850811" w:rsidRPr="00850811">
        <w:trPr>
          <w:tblCellSpacing w:w="5" w:type="nil"/>
        </w:trPr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Начальник информационно-вычислительного центра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  11 585   </w:t>
            </w:r>
          </w:p>
        </w:tc>
      </w:tr>
      <w:tr w:rsidR="00850811" w:rsidRPr="00850811">
        <w:trPr>
          <w:tblCellSpacing w:w="5" w:type="nil"/>
        </w:trPr>
        <w:tc>
          <w:tcPr>
            <w:tcW w:w="9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Специалисты                                                              </w:t>
            </w:r>
          </w:p>
        </w:tc>
      </w:tr>
      <w:tr w:rsidR="00850811" w:rsidRPr="00850811">
        <w:trPr>
          <w:tblCellSpacing w:w="5" w:type="nil"/>
        </w:trPr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Администратор:                 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50811" w:rsidRPr="00850811">
        <w:trPr>
          <w:tblCellSpacing w:w="5" w:type="nil"/>
        </w:trPr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старший администратор          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   7 000   </w:t>
            </w:r>
          </w:p>
        </w:tc>
      </w:tr>
      <w:tr w:rsidR="00850811" w:rsidRPr="00850811">
        <w:trPr>
          <w:tblCellSpacing w:w="5" w:type="nil"/>
        </w:trPr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администратор                  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   5 798   </w:t>
            </w:r>
          </w:p>
        </w:tc>
      </w:tr>
      <w:tr w:rsidR="00850811" w:rsidRPr="00850811">
        <w:trPr>
          <w:tblCellSpacing w:w="5" w:type="nil"/>
        </w:trPr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Бухгалтер:                     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50811" w:rsidRPr="00850811">
        <w:trPr>
          <w:tblCellSpacing w:w="5" w:type="nil"/>
        </w:trPr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ведущий бухгалтер              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   9 236   </w:t>
            </w:r>
          </w:p>
        </w:tc>
      </w:tr>
      <w:tr w:rsidR="00850811" w:rsidRPr="00850811">
        <w:trPr>
          <w:tblCellSpacing w:w="5" w:type="nil"/>
        </w:trPr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бухгалтер I категории          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   7 686   </w:t>
            </w:r>
          </w:p>
        </w:tc>
      </w:tr>
      <w:tr w:rsidR="00850811" w:rsidRPr="00850811">
        <w:trPr>
          <w:tblCellSpacing w:w="5" w:type="nil"/>
        </w:trPr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бухгалтер II категории         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   6 370   </w:t>
            </w:r>
          </w:p>
        </w:tc>
      </w:tr>
      <w:tr w:rsidR="00850811" w:rsidRPr="00850811">
        <w:trPr>
          <w:tblCellSpacing w:w="5" w:type="nil"/>
        </w:trPr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бухгалтер                      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   5 224   </w:t>
            </w:r>
          </w:p>
        </w:tc>
      </w:tr>
      <w:tr w:rsidR="00850811" w:rsidRPr="00850811">
        <w:trPr>
          <w:tblCellSpacing w:w="5" w:type="nil"/>
        </w:trPr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Бухгалтер-ревизор:             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50811" w:rsidRPr="00850811">
        <w:trPr>
          <w:tblCellSpacing w:w="5" w:type="nil"/>
        </w:trPr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ведущий бухгалтер-ревизор      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   9 236   </w:t>
            </w:r>
          </w:p>
        </w:tc>
      </w:tr>
      <w:tr w:rsidR="00850811" w:rsidRPr="00850811">
        <w:trPr>
          <w:tblCellSpacing w:w="5" w:type="nil"/>
        </w:trPr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бухгалтер-ревизор I категории  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   7 686   </w:t>
            </w:r>
          </w:p>
        </w:tc>
      </w:tr>
      <w:tr w:rsidR="00850811" w:rsidRPr="00850811">
        <w:trPr>
          <w:tblCellSpacing w:w="5" w:type="nil"/>
        </w:trPr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бухгалтер-ревизор II категории 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   7 000   </w:t>
            </w:r>
          </w:p>
        </w:tc>
      </w:tr>
      <w:tr w:rsidR="00850811" w:rsidRPr="00850811">
        <w:trPr>
          <w:tblCellSpacing w:w="5" w:type="nil"/>
        </w:trPr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бухгалтер-ревизор              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   6 370   </w:t>
            </w:r>
          </w:p>
        </w:tc>
      </w:tr>
      <w:tr w:rsidR="00850811" w:rsidRPr="00850811">
        <w:trPr>
          <w:trHeight w:val="400"/>
          <w:tblCellSpacing w:w="5" w:type="nil"/>
        </w:trPr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850811">
              <w:rPr>
                <w:rFonts w:ascii="Courier New" w:hAnsi="Courier New" w:cs="Courier New"/>
                <w:sz w:val="20"/>
                <w:szCs w:val="20"/>
              </w:rPr>
              <w:t>Главный специалист  (в  отделах,  лабораториях,  управлениях,</w:t>
            </w:r>
            <w:proofErr w:type="gramEnd"/>
          </w:p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850811">
              <w:rPr>
                <w:rFonts w:ascii="Courier New" w:hAnsi="Courier New" w:cs="Courier New"/>
                <w:sz w:val="20"/>
                <w:szCs w:val="20"/>
              </w:rPr>
              <w:t>службах</w:t>
            </w:r>
            <w:proofErr w:type="gramEnd"/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, штабах, центрах учреждения)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   9 550   </w:t>
            </w:r>
          </w:p>
        </w:tc>
      </w:tr>
      <w:tr w:rsidR="00850811" w:rsidRPr="00850811">
        <w:trPr>
          <w:tblCellSpacing w:w="5" w:type="nil"/>
        </w:trPr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Диспетчер (включая </w:t>
            </w:r>
            <w:proofErr w:type="gramStart"/>
            <w:r w:rsidRPr="00850811">
              <w:rPr>
                <w:rFonts w:ascii="Courier New" w:hAnsi="Courier New" w:cs="Courier New"/>
                <w:sz w:val="20"/>
                <w:szCs w:val="20"/>
              </w:rPr>
              <w:t>старшего</w:t>
            </w:r>
            <w:proofErr w:type="gramEnd"/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):  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50811" w:rsidRPr="00850811">
        <w:trPr>
          <w:tblCellSpacing w:w="5" w:type="nil"/>
        </w:trPr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старший диспетчер              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   5 224   </w:t>
            </w:r>
          </w:p>
        </w:tc>
      </w:tr>
      <w:tr w:rsidR="00850811" w:rsidRPr="00850811">
        <w:trPr>
          <w:tblCellSpacing w:w="5" w:type="nil"/>
        </w:trPr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диспетчер                      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   4 707   </w:t>
            </w:r>
          </w:p>
        </w:tc>
      </w:tr>
      <w:tr w:rsidR="00850811" w:rsidRPr="00850811">
        <w:trPr>
          <w:tblCellSpacing w:w="5" w:type="nil"/>
        </w:trPr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850811">
              <w:rPr>
                <w:rFonts w:ascii="Courier New" w:hAnsi="Courier New" w:cs="Courier New"/>
                <w:sz w:val="20"/>
                <w:szCs w:val="20"/>
              </w:rPr>
              <w:t>Документовед</w:t>
            </w:r>
            <w:proofErr w:type="spellEnd"/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:                  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50811" w:rsidRPr="00850811">
        <w:trPr>
          <w:tblCellSpacing w:w="5" w:type="nil"/>
        </w:trPr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ведущий </w:t>
            </w:r>
            <w:proofErr w:type="spellStart"/>
            <w:r w:rsidRPr="00850811">
              <w:rPr>
                <w:rFonts w:ascii="Courier New" w:hAnsi="Courier New" w:cs="Courier New"/>
                <w:sz w:val="20"/>
                <w:szCs w:val="20"/>
              </w:rPr>
              <w:t>документовед</w:t>
            </w:r>
            <w:proofErr w:type="spellEnd"/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   9 236   </w:t>
            </w:r>
          </w:p>
        </w:tc>
      </w:tr>
      <w:tr w:rsidR="00850811" w:rsidRPr="00850811">
        <w:trPr>
          <w:tblCellSpacing w:w="5" w:type="nil"/>
        </w:trPr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850811">
              <w:rPr>
                <w:rFonts w:ascii="Courier New" w:hAnsi="Courier New" w:cs="Courier New"/>
                <w:sz w:val="20"/>
                <w:szCs w:val="20"/>
              </w:rPr>
              <w:t>документовед</w:t>
            </w:r>
            <w:proofErr w:type="spellEnd"/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 I категории       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   7 686   </w:t>
            </w:r>
          </w:p>
        </w:tc>
      </w:tr>
      <w:tr w:rsidR="00850811" w:rsidRPr="00850811">
        <w:trPr>
          <w:tblCellSpacing w:w="5" w:type="nil"/>
        </w:trPr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850811">
              <w:rPr>
                <w:rFonts w:ascii="Courier New" w:hAnsi="Courier New" w:cs="Courier New"/>
                <w:sz w:val="20"/>
                <w:szCs w:val="20"/>
              </w:rPr>
              <w:t>документовед</w:t>
            </w:r>
            <w:proofErr w:type="spellEnd"/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 II категории      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   7 000   </w:t>
            </w:r>
          </w:p>
        </w:tc>
      </w:tr>
      <w:tr w:rsidR="00850811" w:rsidRPr="00850811">
        <w:trPr>
          <w:tblCellSpacing w:w="5" w:type="nil"/>
        </w:trPr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850811">
              <w:rPr>
                <w:rFonts w:ascii="Courier New" w:hAnsi="Courier New" w:cs="Courier New"/>
                <w:sz w:val="20"/>
                <w:szCs w:val="20"/>
              </w:rPr>
              <w:t>документовед</w:t>
            </w:r>
            <w:proofErr w:type="spellEnd"/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   5 798   </w:t>
            </w:r>
          </w:p>
        </w:tc>
      </w:tr>
      <w:tr w:rsidR="00850811" w:rsidRPr="00850811">
        <w:trPr>
          <w:tblCellSpacing w:w="5" w:type="nil"/>
        </w:trPr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Инженер (всех наименований):   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50811" w:rsidRPr="00850811">
        <w:trPr>
          <w:tblCellSpacing w:w="5" w:type="nil"/>
        </w:trPr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ведущий инженер                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   9 236   </w:t>
            </w:r>
          </w:p>
        </w:tc>
      </w:tr>
      <w:tr w:rsidR="00850811" w:rsidRPr="00850811">
        <w:trPr>
          <w:tblCellSpacing w:w="5" w:type="nil"/>
        </w:trPr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инженер I категории            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   7 686   </w:t>
            </w:r>
          </w:p>
        </w:tc>
      </w:tr>
      <w:tr w:rsidR="00850811" w:rsidRPr="00850811">
        <w:trPr>
          <w:tblCellSpacing w:w="5" w:type="nil"/>
        </w:trPr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инженер II категории           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   7 000   </w:t>
            </w:r>
          </w:p>
        </w:tc>
      </w:tr>
      <w:tr w:rsidR="00850811" w:rsidRPr="00850811">
        <w:trPr>
          <w:tblCellSpacing w:w="5" w:type="nil"/>
        </w:trPr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инженер                        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   5 798   </w:t>
            </w:r>
          </w:p>
        </w:tc>
      </w:tr>
      <w:tr w:rsidR="00850811" w:rsidRPr="00850811">
        <w:trPr>
          <w:trHeight w:val="600"/>
          <w:tblCellSpacing w:w="5" w:type="nil"/>
        </w:trPr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Инспекторы:                                                  </w:t>
            </w:r>
          </w:p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850811">
              <w:rPr>
                <w:rFonts w:ascii="Courier New" w:hAnsi="Courier New" w:cs="Courier New"/>
                <w:sz w:val="20"/>
                <w:szCs w:val="20"/>
              </w:rPr>
              <w:t>по кадрам, по  контролю  за  исполнением  поручений  (включая</w:t>
            </w:r>
            <w:proofErr w:type="gramEnd"/>
          </w:p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старших):                      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50811" w:rsidRPr="00850811">
        <w:trPr>
          <w:tblCellSpacing w:w="5" w:type="nil"/>
        </w:trPr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старший инспектор              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   5 224   </w:t>
            </w:r>
          </w:p>
        </w:tc>
      </w:tr>
      <w:tr w:rsidR="00850811" w:rsidRPr="00850811">
        <w:trPr>
          <w:tblCellSpacing w:w="5" w:type="nil"/>
        </w:trPr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инспектор                      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   4 707   </w:t>
            </w:r>
          </w:p>
        </w:tc>
      </w:tr>
      <w:tr w:rsidR="00850811" w:rsidRPr="00850811">
        <w:trPr>
          <w:tblCellSpacing w:w="5" w:type="nil"/>
        </w:trPr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Корректор:                     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50811" w:rsidRPr="00850811">
        <w:trPr>
          <w:tblCellSpacing w:w="5" w:type="nil"/>
        </w:trPr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старший корректор              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   7 000   </w:t>
            </w:r>
          </w:p>
        </w:tc>
      </w:tr>
      <w:tr w:rsidR="00850811" w:rsidRPr="00850811">
        <w:trPr>
          <w:tblCellSpacing w:w="5" w:type="nil"/>
        </w:trPr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корректор                      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   6 370   </w:t>
            </w:r>
          </w:p>
        </w:tc>
      </w:tr>
      <w:tr w:rsidR="00850811" w:rsidRPr="00850811">
        <w:trPr>
          <w:tblCellSpacing w:w="5" w:type="nil"/>
        </w:trPr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Лаборант (включая </w:t>
            </w:r>
            <w:proofErr w:type="gramStart"/>
            <w:r w:rsidRPr="00850811">
              <w:rPr>
                <w:rFonts w:ascii="Courier New" w:hAnsi="Courier New" w:cs="Courier New"/>
                <w:sz w:val="20"/>
                <w:szCs w:val="20"/>
              </w:rPr>
              <w:t>старшего</w:t>
            </w:r>
            <w:proofErr w:type="gramEnd"/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):   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50811" w:rsidRPr="00850811">
        <w:trPr>
          <w:tblCellSpacing w:w="5" w:type="nil"/>
        </w:trPr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старший лаборант               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   5 224   </w:t>
            </w:r>
          </w:p>
        </w:tc>
      </w:tr>
      <w:tr w:rsidR="00850811" w:rsidRPr="00850811">
        <w:trPr>
          <w:tblCellSpacing w:w="5" w:type="nil"/>
        </w:trPr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лаборант                       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   4 707   </w:t>
            </w:r>
          </w:p>
        </w:tc>
      </w:tr>
      <w:tr w:rsidR="00850811" w:rsidRPr="00850811">
        <w:trPr>
          <w:trHeight w:val="400"/>
          <w:tblCellSpacing w:w="5" w:type="nil"/>
        </w:trPr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Механик:                       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  5 797 -  </w:t>
            </w:r>
          </w:p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   9 236   </w:t>
            </w:r>
          </w:p>
        </w:tc>
      </w:tr>
      <w:tr w:rsidR="00850811" w:rsidRPr="00850811">
        <w:trPr>
          <w:tblCellSpacing w:w="5" w:type="nil"/>
        </w:trPr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Программист:                   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50811" w:rsidRPr="00850811">
        <w:trPr>
          <w:tblCellSpacing w:w="5" w:type="nil"/>
        </w:trPr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ведущий программист            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  10 776   </w:t>
            </w:r>
          </w:p>
        </w:tc>
      </w:tr>
      <w:tr w:rsidR="00850811" w:rsidRPr="00850811">
        <w:trPr>
          <w:tblCellSpacing w:w="5" w:type="nil"/>
        </w:trPr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программист I категории        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   9 236   </w:t>
            </w:r>
          </w:p>
        </w:tc>
      </w:tr>
      <w:tr w:rsidR="00850811" w:rsidRPr="00850811">
        <w:trPr>
          <w:tblCellSpacing w:w="5" w:type="nil"/>
        </w:trPr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программист II категории       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   7 686   </w:t>
            </w:r>
          </w:p>
        </w:tc>
      </w:tr>
      <w:tr w:rsidR="00850811" w:rsidRPr="00850811">
        <w:trPr>
          <w:tblCellSpacing w:w="5" w:type="nil"/>
        </w:trPr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программист                    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   6 370   </w:t>
            </w:r>
          </w:p>
        </w:tc>
      </w:tr>
      <w:tr w:rsidR="00850811" w:rsidRPr="00850811">
        <w:trPr>
          <w:tblCellSpacing w:w="5" w:type="nil"/>
        </w:trPr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Психолог </w:t>
            </w:r>
            <w:hyperlink w:anchor="Par514" w:history="1">
              <w:r w:rsidRPr="00850811">
                <w:rPr>
                  <w:rFonts w:ascii="Courier New" w:hAnsi="Courier New" w:cs="Courier New"/>
                  <w:sz w:val="20"/>
                  <w:szCs w:val="20"/>
                </w:rPr>
                <w:t>&lt;*&gt;</w:t>
              </w:r>
            </w:hyperlink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:                  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50811" w:rsidRPr="00850811">
        <w:trPr>
          <w:tblCellSpacing w:w="5" w:type="nil"/>
        </w:trPr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ведущий психолог               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   9 236   </w:t>
            </w:r>
          </w:p>
        </w:tc>
      </w:tr>
      <w:tr w:rsidR="00850811" w:rsidRPr="00850811">
        <w:trPr>
          <w:tblCellSpacing w:w="5" w:type="nil"/>
        </w:trPr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психолог I категории           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   8 426   </w:t>
            </w:r>
          </w:p>
        </w:tc>
      </w:tr>
      <w:tr w:rsidR="00850811" w:rsidRPr="00850811">
        <w:trPr>
          <w:tblCellSpacing w:w="5" w:type="nil"/>
        </w:trPr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психолог II категории          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   7 686   </w:t>
            </w:r>
          </w:p>
        </w:tc>
      </w:tr>
      <w:tr w:rsidR="00850811" w:rsidRPr="00850811">
        <w:trPr>
          <w:tblCellSpacing w:w="5" w:type="nil"/>
        </w:trPr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психолог                       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   7 000   </w:t>
            </w:r>
          </w:p>
        </w:tc>
      </w:tr>
      <w:tr w:rsidR="00850811" w:rsidRPr="00850811">
        <w:trPr>
          <w:tblCellSpacing w:w="5" w:type="nil"/>
        </w:trPr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Специалист по кадрам           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   6 370   </w:t>
            </w:r>
          </w:p>
        </w:tc>
      </w:tr>
      <w:tr w:rsidR="00850811" w:rsidRPr="00850811">
        <w:trPr>
          <w:tblCellSpacing w:w="5" w:type="nil"/>
        </w:trPr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Техник:                        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50811" w:rsidRPr="00850811">
        <w:trPr>
          <w:tblCellSpacing w:w="5" w:type="nil"/>
        </w:trPr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техник высшей категории        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   7 000   </w:t>
            </w:r>
          </w:p>
        </w:tc>
      </w:tr>
      <w:tr w:rsidR="00850811" w:rsidRPr="00850811">
        <w:trPr>
          <w:tblCellSpacing w:w="5" w:type="nil"/>
        </w:trPr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техник I категории             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   5 798   </w:t>
            </w:r>
          </w:p>
        </w:tc>
      </w:tr>
      <w:tr w:rsidR="00850811" w:rsidRPr="00850811">
        <w:trPr>
          <w:tblCellSpacing w:w="5" w:type="nil"/>
        </w:trPr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техник II категории            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   5 224   </w:t>
            </w:r>
          </w:p>
        </w:tc>
      </w:tr>
      <w:tr w:rsidR="00850811" w:rsidRPr="00850811">
        <w:trPr>
          <w:tblCellSpacing w:w="5" w:type="nil"/>
        </w:trPr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техник                         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   4 707   </w:t>
            </w:r>
          </w:p>
        </w:tc>
      </w:tr>
      <w:tr w:rsidR="00850811" w:rsidRPr="00850811">
        <w:trPr>
          <w:tblCellSpacing w:w="5" w:type="nil"/>
        </w:trPr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Экономист (всех наименований): 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50811" w:rsidRPr="00850811">
        <w:trPr>
          <w:tblCellSpacing w:w="5" w:type="nil"/>
        </w:trPr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ведущий экономист              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   9 236   </w:t>
            </w:r>
          </w:p>
        </w:tc>
      </w:tr>
      <w:tr w:rsidR="00850811" w:rsidRPr="00850811">
        <w:trPr>
          <w:tblCellSpacing w:w="5" w:type="nil"/>
        </w:trPr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экономист I категории          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   7 686   </w:t>
            </w:r>
          </w:p>
        </w:tc>
      </w:tr>
      <w:tr w:rsidR="00850811" w:rsidRPr="00850811">
        <w:trPr>
          <w:tblCellSpacing w:w="5" w:type="nil"/>
        </w:trPr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экономист II категории         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   7 000   </w:t>
            </w:r>
          </w:p>
        </w:tc>
      </w:tr>
      <w:tr w:rsidR="00850811" w:rsidRPr="00850811">
        <w:trPr>
          <w:tblCellSpacing w:w="5" w:type="nil"/>
        </w:trPr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экономист                      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   5 798   </w:t>
            </w:r>
          </w:p>
        </w:tc>
      </w:tr>
      <w:tr w:rsidR="00850811" w:rsidRPr="00850811">
        <w:trPr>
          <w:tblCellSpacing w:w="5" w:type="nil"/>
        </w:trPr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Электроник:                    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50811" w:rsidRPr="00850811">
        <w:trPr>
          <w:tblCellSpacing w:w="5" w:type="nil"/>
        </w:trPr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ведущий электроник             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  10 776   </w:t>
            </w:r>
          </w:p>
        </w:tc>
      </w:tr>
      <w:tr w:rsidR="00850811" w:rsidRPr="00850811">
        <w:trPr>
          <w:tblCellSpacing w:w="5" w:type="nil"/>
        </w:trPr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электроник I категории         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   9 236   </w:t>
            </w:r>
          </w:p>
        </w:tc>
      </w:tr>
      <w:tr w:rsidR="00850811" w:rsidRPr="00850811">
        <w:trPr>
          <w:tblCellSpacing w:w="5" w:type="nil"/>
        </w:trPr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электроник II категории        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   7 686   </w:t>
            </w:r>
          </w:p>
        </w:tc>
      </w:tr>
      <w:tr w:rsidR="00850811" w:rsidRPr="00850811">
        <w:trPr>
          <w:tblCellSpacing w:w="5" w:type="nil"/>
        </w:trPr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электроник                     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   6 370   </w:t>
            </w:r>
          </w:p>
        </w:tc>
      </w:tr>
      <w:tr w:rsidR="00850811" w:rsidRPr="00850811">
        <w:trPr>
          <w:tblCellSpacing w:w="5" w:type="nil"/>
        </w:trPr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Юрисконсульт:                  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50811" w:rsidRPr="00850811">
        <w:trPr>
          <w:tblCellSpacing w:w="5" w:type="nil"/>
        </w:trPr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ведущий юрисконсульт           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   9 236   </w:t>
            </w:r>
          </w:p>
        </w:tc>
      </w:tr>
      <w:tr w:rsidR="00850811" w:rsidRPr="00850811">
        <w:trPr>
          <w:tblCellSpacing w:w="5" w:type="nil"/>
        </w:trPr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юрисконсульт I категории       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   7 686   </w:t>
            </w:r>
          </w:p>
        </w:tc>
      </w:tr>
      <w:tr w:rsidR="00850811" w:rsidRPr="00850811">
        <w:trPr>
          <w:tblCellSpacing w:w="5" w:type="nil"/>
        </w:trPr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юрисконсульт II категории      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   7 000   </w:t>
            </w:r>
          </w:p>
        </w:tc>
      </w:tr>
      <w:tr w:rsidR="00850811" w:rsidRPr="00850811">
        <w:trPr>
          <w:tblCellSpacing w:w="5" w:type="nil"/>
        </w:trPr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юрисконсульт                   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   5 798   </w:t>
            </w:r>
          </w:p>
        </w:tc>
      </w:tr>
      <w:tr w:rsidR="00850811" w:rsidRPr="00850811">
        <w:trPr>
          <w:tblCellSpacing w:w="5" w:type="nil"/>
        </w:trPr>
        <w:tc>
          <w:tcPr>
            <w:tcW w:w="9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Технические исполнители                                                  </w:t>
            </w:r>
          </w:p>
        </w:tc>
      </w:tr>
      <w:tr w:rsidR="00850811" w:rsidRPr="00850811">
        <w:trPr>
          <w:tblCellSpacing w:w="5" w:type="nil"/>
        </w:trPr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Архивариус                     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   4 707   </w:t>
            </w:r>
          </w:p>
        </w:tc>
      </w:tr>
      <w:tr w:rsidR="00850811" w:rsidRPr="00850811">
        <w:trPr>
          <w:tblCellSpacing w:w="5" w:type="nil"/>
        </w:trPr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Делопроизводитель              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   4 495   </w:t>
            </w:r>
          </w:p>
        </w:tc>
      </w:tr>
      <w:tr w:rsidR="00850811" w:rsidRPr="00850811">
        <w:trPr>
          <w:tblCellSpacing w:w="5" w:type="nil"/>
        </w:trPr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Кассир:                        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50811" w:rsidRPr="00850811">
        <w:trPr>
          <w:tblCellSpacing w:w="5" w:type="nil"/>
        </w:trPr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старший кассир                 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   4 707   </w:t>
            </w:r>
          </w:p>
        </w:tc>
      </w:tr>
      <w:tr w:rsidR="00850811" w:rsidRPr="00850811">
        <w:trPr>
          <w:tblCellSpacing w:w="5" w:type="nil"/>
        </w:trPr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кассир                         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   4 495   </w:t>
            </w:r>
          </w:p>
        </w:tc>
      </w:tr>
      <w:tr w:rsidR="00850811" w:rsidRPr="00850811">
        <w:trPr>
          <w:tblCellSpacing w:w="5" w:type="nil"/>
        </w:trPr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Комендант                      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   5 224   </w:t>
            </w:r>
          </w:p>
        </w:tc>
      </w:tr>
      <w:tr w:rsidR="00850811" w:rsidRPr="00850811">
        <w:trPr>
          <w:tblCellSpacing w:w="5" w:type="nil"/>
        </w:trPr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Машинистка:                    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50811" w:rsidRPr="00850811">
        <w:trPr>
          <w:tblCellSpacing w:w="5" w:type="nil"/>
        </w:trPr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машинистка I категории при работе с иностранным текстом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   5 224   </w:t>
            </w:r>
          </w:p>
        </w:tc>
      </w:tr>
      <w:tr w:rsidR="00850811" w:rsidRPr="00850811">
        <w:trPr>
          <w:tblCellSpacing w:w="5" w:type="nil"/>
        </w:trPr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машинистка I категории         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   4 707   </w:t>
            </w:r>
          </w:p>
        </w:tc>
      </w:tr>
      <w:tr w:rsidR="00850811" w:rsidRPr="00850811">
        <w:trPr>
          <w:tblCellSpacing w:w="5" w:type="nil"/>
        </w:trPr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машинистка II категории        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   4 495   </w:t>
            </w:r>
          </w:p>
        </w:tc>
      </w:tr>
      <w:tr w:rsidR="00850811" w:rsidRPr="00850811">
        <w:trPr>
          <w:tblCellSpacing w:w="5" w:type="nil"/>
        </w:trPr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Секретарь                      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   4 495   </w:t>
            </w:r>
          </w:p>
        </w:tc>
      </w:tr>
      <w:tr w:rsidR="00850811" w:rsidRPr="00850811">
        <w:trPr>
          <w:tblCellSpacing w:w="5" w:type="nil"/>
        </w:trPr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Секретарь-машинистка:          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50811" w:rsidRPr="00850811">
        <w:trPr>
          <w:tblCellSpacing w:w="5" w:type="nil"/>
        </w:trPr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секретарь-машинистка I категории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   4 707   </w:t>
            </w:r>
          </w:p>
        </w:tc>
      </w:tr>
      <w:tr w:rsidR="00850811" w:rsidRPr="00850811">
        <w:trPr>
          <w:tblCellSpacing w:w="5" w:type="nil"/>
        </w:trPr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секретарь-машинистка II категории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   4 495   </w:t>
            </w:r>
          </w:p>
        </w:tc>
      </w:tr>
      <w:tr w:rsidR="00850811" w:rsidRPr="00850811">
        <w:trPr>
          <w:tblCellSpacing w:w="5" w:type="nil"/>
        </w:trPr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Чертежник                      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   4 495   </w:t>
            </w:r>
          </w:p>
        </w:tc>
      </w:tr>
    </w:tbl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811">
        <w:rPr>
          <w:rFonts w:ascii="Calibri" w:hAnsi="Calibri" w:cs="Calibri"/>
        </w:rPr>
        <w:t>--------------------------------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514"/>
      <w:bookmarkEnd w:id="7"/>
      <w:r w:rsidRPr="00850811">
        <w:rPr>
          <w:rFonts w:ascii="Calibri" w:hAnsi="Calibri" w:cs="Calibri"/>
        </w:rPr>
        <w:t>&lt;*&gt; Психологам (независимо от занимаемой должности) специальных выездных подразделений, предназначенных для решения задач по оказанию экстренной помощи при ликвидации последствий чрезвычайных ситуаций, должностные оклады увеличиваются на 20 процентов.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516"/>
      <w:bookmarkEnd w:id="8"/>
      <w:r w:rsidRPr="00850811">
        <w:rPr>
          <w:rFonts w:ascii="Calibri" w:hAnsi="Calibri" w:cs="Calibri"/>
        </w:rPr>
        <w:t>15. Должностные оклады работников управления и работников муниципальных учреждений, осуществляющих профессиональную деятельность по профессиям рабочих, определяются исходя из групп должностных окладов: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40"/>
        <w:gridCol w:w="840"/>
        <w:gridCol w:w="840"/>
        <w:gridCol w:w="840"/>
        <w:gridCol w:w="840"/>
        <w:gridCol w:w="840"/>
        <w:gridCol w:w="840"/>
        <w:gridCol w:w="840"/>
        <w:gridCol w:w="1800"/>
      </w:tblGrid>
      <w:tr w:rsidR="00850811" w:rsidRPr="00850811">
        <w:trPr>
          <w:tblCellSpacing w:w="5" w:type="nil"/>
        </w:trPr>
        <w:tc>
          <w:tcPr>
            <w:tcW w:w="852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                 Группы должностных окладов                  </w:t>
            </w:r>
          </w:p>
        </w:tc>
      </w:tr>
      <w:tr w:rsidR="00850811" w:rsidRPr="00850811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  I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 II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 III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 IV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  V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 VI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 VII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VIII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     XI      </w:t>
            </w:r>
          </w:p>
        </w:tc>
      </w:tr>
      <w:tr w:rsidR="00850811" w:rsidRPr="00850811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>4 414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>4 582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>4 811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>5 039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>5 592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>6 206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>6 819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>7 493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>8 238 - 9 740</w:t>
            </w:r>
          </w:p>
        </w:tc>
      </w:tr>
    </w:tbl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526"/>
      <w:bookmarkEnd w:id="9"/>
      <w:r w:rsidRPr="00850811">
        <w:rPr>
          <w:rFonts w:ascii="Calibri" w:hAnsi="Calibri" w:cs="Calibri"/>
        </w:rPr>
        <w:t>15.1. Перечень профессий рабочих по отнесению к группам должностных окладов: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560"/>
        <w:gridCol w:w="1560"/>
      </w:tblGrid>
      <w:tr w:rsidR="00850811" w:rsidRPr="00850811">
        <w:trPr>
          <w:trHeight w:val="600"/>
          <w:tblCellSpacing w:w="5" w:type="nil"/>
        </w:trPr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 Квалификационные требования (характеристики) по профессиям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  Группа   </w:t>
            </w:r>
          </w:p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>должностных</w:t>
            </w:r>
          </w:p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  окладов  </w:t>
            </w:r>
          </w:p>
        </w:tc>
      </w:tr>
      <w:tr w:rsidR="00850811" w:rsidRPr="00850811">
        <w:trPr>
          <w:tblCellSpacing w:w="5" w:type="nil"/>
        </w:trPr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А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10" w:name="Par533"/>
            <w:bookmarkEnd w:id="10"/>
          </w:p>
        </w:tc>
      </w:tr>
      <w:tr w:rsidR="00850811" w:rsidRPr="00850811">
        <w:trPr>
          <w:tblCellSpacing w:w="5" w:type="nil"/>
        </w:trPr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Аккумуляторщик                 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  II, III  </w:t>
            </w:r>
          </w:p>
        </w:tc>
      </w:tr>
      <w:tr w:rsidR="00850811" w:rsidRPr="00850811">
        <w:trPr>
          <w:tblCellSpacing w:w="5" w:type="nil"/>
        </w:trPr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850811">
              <w:rPr>
                <w:rFonts w:ascii="Courier New" w:hAnsi="Courier New" w:cs="Courier New"/>
                <w:sz w:val="20"/>
                <w:szCs w:val="20"/>
              </w:rPr>
              <w:t>Антенщик-мачтовик</w:t>
            </w:r>
            <w:proofErr w:type="spellEnd"/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  III, IV  </w:t>
            </w:r>
          </w:p>
        </w:tc>
      </w:tr>
      <w:tr w:rsidR="00850811" w:rsidRPr="00850811">
        <w:trPr>
          <w:trHeight w:val="400"/>
          <w:tblCellSpacing w:w="5" w:type="nil"/>
        </w:trPr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Аппаратчик  </w:t>
            </w:r>
            <w:proofErr w:type="spellStart"/>
            <w:r w:rsidRPr="00850811">
              <w:rPr>
                <w:rFonts w:ascii="Courier New" w:hAnsi="Courier New" w:cs="Courier New"/>
                <w:sz w:val="20"/>
                <w:szCs w:val="20"/>
              </w:rPr>
              <w:t>воздухоразделения</w:t>
            </w:r>
            <w:proofErr w:type="spellEnd"/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  при  обслуживании  </w:t>
            </w:r>
            <w:proofErr w:type="gramStart"/>
            <w:r w:rsidRPr="00850811">
              <w:rPr>
                <w:rFonts w:ascii="Courier New" w:hAnsi="Courier New" w:cs="Courier New"/>
                <w:sz w:val="20"/>
                <w:szCs w:val="20"/>
              </w:rPr>
              <w:t>кислородной</w:t>
            </w:r>
            <w:proofErr w:type="gramEnd"/>
          </w:p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установки (агрегата) производительностью: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50811" w:rsidRPr="00850811">
        <w:trPr>
          <w:tblCellSpacing w:w="5" w:type="nil"/>
        </w:trPr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до 100 м3/ч                    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    III    </w:t>
            </w:r>
          </w:p>
        </w:tc>
      </w:tr>
      <w:tr w:rsidR="00850811" w:rsidRPr="00850811">
        <w:trPr>
          <w:tblCellSpacing w:w="5" w:type="nil"/>
        </w:trPr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свыше 100 до 800 м3/ч          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    IV     </w:t>
            </w:r>
          </w:p>
        </w:tc>
      </w:tr>
      <w:tr w:rsidR="00850811" w:rsidRPr="00850811">
        <w:trPr>
          <w:tblCellSpacing w:w="5" w:type="nil"/>
        </w:trPr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свыше 800 м3/ч                 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     V     </w:t>
            </w:r>
          </w:p>
        </w:tc>
      </w:tr>
      <w:tr w:rsidR="00850811" w:rsidRPr="00850811">
        <w:trPr>
          <w:tblCellSpacing w:w="5" w:type="nil"/>
        </w:trPr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В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11" w:name="Par548"/>
            <w:bookmarkEnd w:id="11"/>
          </w:p>
        </w:tc>
      </w:tr>
      <w:tr w:rsidR="00850811" w:rsidRPr="00850811">
        <w:trPr>
          <w:tblCellSpacing w:w="5" w:type="nil"/>
        </w:trPr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Взрывник                       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 IV, V, VI </w:t>
            </w:r>
          </w:p>
        </w:tc>
      </w:tr>
      <w:tr w:rsidR="00850811" w:rsidRPr="00850811">
        <w:trPr>
          <w:trHeight w:val="400"/>
          <w:tblCellSpacing w:w="5" w:type="nil"/>
        </w:trPr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Водитель автомобиля (дежурный) 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IV, V, VI, </w:t>
            </w:r>
          </w:p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    VII    </w:t>
            </w:r>
          </w:p>
        </w:tc>
      </w:tr>
      <w:tr w:rsidR="00850811" w:rsidRPr="00850811">
        <w:trPr>
          <w:tblCellSpacing w:w="5" w:type="nil"/>
        </w:trPr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Водитель аэросаней             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    III    </w:t>
            </w:r>
          </w:p>
        </w:tc>
      </w:tr>
      <w:tr w:rsidR="00850811" w:rsidRPr="00850811">
        <w:trPr>
          <w:tblCellSpacing w:w="5" w:type="nil"/>
        </w:trPr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Водитель-испытатель            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 IV, V, VI </w:t>
            </w:r>
          </w:p>
        </w:tc>
      </w:tr>
      <w:tr w:rsidR="00850811" w:rsidRPr="00850811">
        <w:trPr>
          <w:tblCellSpacing w:w="5" w:type="nil"/>
        </w:trPr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Водитель </w:t>
            </w:r>
            <w:proofErr w:type="spellStart"/>
            <w:r w:rsidRPr="00850811">
              <w:rPr>
                <w:rFonts w:ascii="Courier New" w:hAnsi="Courier New" w:cs="Courier New"/>
                <w:sz w:val="20"/>
                <w:szCs w:val="20"/>
              </w:rPr>
              <w:t>мототранспортных</w:t>
            </w:r>
            <w:proofErr w:type="spellEnd"/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 средств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    III    </w:t>
            </w:r>
          </w:p>
        </w:tc>
      </w:tr>
      <w:tr w:rsidR="00850811" w:rsidRPr="00850811">
        <w:trPr>
          <w:tblCellSpacing w:w="5" w:type="nil"/>
        </w:trPr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Водитель самоходных механизмов 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    III    </w:t>
            </w:r>
          </w:p>
        </w:tc>
      </w:tr>
      <w:tr w:rsidR="00850811" w:rsidRPr="00850811">
        <w:trPr>
          <w:trHeight w:val="400"/>
          <w:tblCellSpacing w:w="5" w:type="nil"/>
        </w:trPr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Водолаз                        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  <w:lang w:val="en-US"/>
              </w:rPr>
              <w:t>IV, V,  VI,</w:t>
            </w:r>
          </w:p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VII, VIII  </w:t>
            </w:r>
          </w:p>
        </w:tc>
      </w:tr>
      <w:tr w:rsidR="00850811" w:rsidRPr="00850811">
        <w:trPr>
          <w:tblCellSpacing w:w="5" w:type="nil"/>
        </w:trPr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Вулканизаторщик                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  III, IV  </w:t>
            </w:r>
          </w:p>
        </w:tc>
      </w:tr>
      <w:tr w:rsidR="00850811" w:rsidRPr="00850811">
        <w:trPr>
          <w:tblCellSpacing w:w="5" w:type="nil"/>
        </w:trPr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Г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12" w:name="Par568"/>
            <w:bookmarkEnd w:id="12"/>
          </w:p>
        </w:tc>
      </w:tr>
      <w:tr w:rsidR="00850811" w:rsidRPr="00850811">
        <w:trPr>
          <w:tblCellSpacing w:w="5" w:type="nil"/>
        </w:trPr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Газорезчик                     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>II, III, IV</w:t>
            </w:r>
          </w:p>
        </w:tc>
      </w:tr>
      <w:tr w:rsidR="00850811" w:rsidRPr="00850811">
        <w:trPr>
          <w:tblCellSpacing w:w="5" w:type="nil"/>
        </w:trPr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Газосварщик                    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 IV, V, VI </w:t>
            </w:r>
          </w:p>
        </w:tc>
      </w:tr>
      <w:tr w:rsidR="00850811" w:rsidRPr="00850811">
        <w:trPr>
          <w:tblCellSpacing w:w="5" w:type="nil"/>
        </w:trPr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Гардеробщик                    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     I     </w:t>
            </w:r>
          </w:p>
        </w:tc>
      </w:tr>
      <w:tr w:rsidR="00850811" w:rsidRPr="00850811">
        <w:trPr>
          <w:trHeight w:val="600"/>
          <w:tblCellSpacing w:w="5" w:type="nil"/>
        </w:trPr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850811">
              <w:rPr>
                <w:rFonts w:ascii="Courier New" w:hAnsi="Courier New" w:cs="Courier New"/>
                <w:sz w:val="20"/>
                <w:szCs w:val="20"/>
              </w:rPr>
              <w:t>Генераторщик</w:t>
            </w:r>
            <w:proofErr w:type="spellEnd"/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   ацетиленовой   установки   при    обслуживании</w:t>
            </w:r>
          </w:p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>ацетиленовых    генераторов,    установок     или     станций</w:t>
            </w:r>
          </w:p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производительностью:           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50811" w:rsidRPr="00850811">
        <w:trPr>
          <w:tblCellSpacing w:w="5" w:type="nil"/>
        </w:trPr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до 15 м3/ч                     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    II     </w:t>
            </w:r>
          </w:p>
        </w:tc>
      </w:tr>
      <w:tr w:rsidR="00850811" w:rsidRPr="00850811">
        <w:trPr>
          <w:tblCellSpacing w:w="5" w:type="nil"/>
        </w:trPr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свыше 15 до 50 м3/ч            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    III    </w:t>
            </w:r>
          </w:p>
        </w:tc>
      </w:tr>
      <w:tr w:rsidR="00850811" w:rsidRPr="00850811">
        <w:trPr>
          <w:tblCellSpacing w:w="5" w:type="nil"/>
        </w:trPr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свыше 50 м3/ч                  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    IV     </w:t>
            </w:r>
          </w:p>
        </w:tc>
      </w:tr>
      <w:tr w:rsidR="00850811" w:rsidRPr="00850811">
        <w:trPr>
          <w:tblCellSpacing w:w="5" w:type="nil"/>
        </w:trPr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850811">
              <w:rPr>
                <w:rFonts w:ascii="Courier New" w:hAnsi="Courier New" w:cs="Courier New"/>
                <w:sz w:val="20"/>
                <w:szCs w:val="20"/>
              </w:rPr>
              <w:t>Гидрометеонаблюдатель</w:t>
            </w:r>
            <w:proofErr w:type="spellEnd"/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    III    </w:t>
            </w:r>
          </w:p>
        </w:tc>
      </w:tr>
      <w:tr w:rsidR="00850811" w:rsidRPr="00850811">
        <w:trPr>
          <w:tblCellSpacing w:w="5" w:type="nil"/>
        </w:trPr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Грузчик                        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   I, II   </w:t>
            </w:r>
          </w:p>
        </w:tc>
      </w:tr>
      <w:tr w:rsidR="00850811" w:rsidRPr="00850811">
        <w:trPr>
          <w:tblCellSpacing w:w="5" w:type="nil"/>
        </w:trPr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Д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13" w:name="Par590"/>
            <w:bookmarkEnd w:id="13"/>
          </w:p>
        </w:tc>
      </w:tr>
      <w:tr w:rsidR="00850811" w:rsidRPr="00850811">
        <w:trPr>
          <w:tblCellSpacing w:w="5" w:type="nil"/>
        </w:trPr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Дворник                        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     I     </w:t>
            </w:r>
          </w:p>
        </w:tc>
      </w:tr>
      <w:tr w:rsidR="00850811" w:rsidRPr="00850811">
        <w:trPr>
          <w:tblCellSpacing w:w="5" w:type="nil"/>
        </w:trPr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Е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14" w:name="Par594"/>
            <w:bookmarkEnd w:id="14"/>
          </w:p>
        </w:tc>
      </w:tr>
      <w:tr w:rsidR="00850811" w:rsidRPr="00850811">
        <w:trPr>
          <w:tblCellSpacing w:w="5" w:type="nil"/>
        </w:trPr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Егерь (в том числе старший)    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  II, III  </w:t>
            </w:r>
          </w:p>
        </w:tc>
      </w:tr>
      <w:tr w:rsidR="00850811" w:rsidRPr="00850811">
        <w:trPr>
          <w:tblCellSpacing w:w="5" w:type="nil"/>
        </w:trPr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И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15" w:name="Par598"/>
            <w:bookmarkEnd w:id="15"/>
          </w:p>
        </w:tc>
      </w:tr>
      <w:tr w:rsidR="00850811" w:rsidRPr="00850811">
        <w:trPr>
          <w:trHeight w:val="400"/>
          <w:tblCellSpacing w:w="5" w:type="nil"/>
        </w:trPr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>Инструктор  производственного   обучения   рабочих   массовых</w:t>
            </w:r>
          </w:p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профессий                      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    VI     </w:t>
            </w:r>
          </w:p>
        </w:tc>
      </w:tr>
      <w:tr w:rsidR="00850811" w:rsidRPr="00850811">
        <w:trPr>
          <w:tblCellSpacing w:w="5" w:type="nil"/>
        </w:trPr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К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16" w:name="Par603"/>
            <w:bookmarkEnd w:id="16"/>
          </w:p>
        </w:tc>
      </w:tr>
      <w:tr w:rsidR="00850811" w:rsidRPr="00850811">
        <w:trPr>
          <w:trHeight w:val="400"/>
          <w:tblCellSpacing w:w="5" w:type="nil"/>
        </w:trPr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Киномеханик                    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 II, III,  </w:t>
            </w:r>
          </w:p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  IV, VI   </w:t>
            </w:r>
          </w:p>
        </w:tc>
      </w:tr>
      <w:tr w:rsidR="00850811" w:rsidRPr="00850811">
        <w:trPr>
          <w:tblCellSpacing w:w="5" w:type="nil"/>
        </w:trPr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Кладовщик                      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I, II, III </w:t>
            </w:r>
          </w:p>
        </w:tc>
      </w:tr>
      <w:tr w:rsidR="00850811" w:rsidRPr="00850811">
        <w:trPr>
          <w:tblCellSpacing w:w="5" w:type="nil"/>
        </w:trPr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Л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17" w:name="Par610"/>
            <w:bookmarkEnd w:id="17"/>
          </w:p>
        </w:tc>
      </w:tr>
      <w:tr w:rsidR="00850811" w:rsidRPr="00850811">
        <w:trPr>
          <w:tblCellSpacing w:w="5" w:type="nil"/>
        </w:trPr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Лаборант химического анализа   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  II, III  </w:t>
            </w:r>
          </w:p>
        </w:tc>
      </w:tr>
      <w:tr w:rsidR="00850811" w:rsidRPr="00850811">
        <w:trPr>
          <w:tblCellSpacing w:w="5" w:type="nil"/>
        </w:trPr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М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18" w:name="Par614"/>
            <w:bookmarkEnd w:id="18"/>
          </w:p>
        </w:tc>
      </w:tr>
      <w:tr w:rsidR="00850811" w:rsidRPr="00850811">
        <w:trPr>
          <w:tblCellSpacing w:w="5" w:type="nil"/>
        </w:trPr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Матрос-спасатель               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    II     </w:t>
            </w:r>
          </w:p>
        </w:tc>
      </w:tr>
      <w:tr w:rsidR="00850811" w:rsidRPr="00850811">
        <w:trPr>
          <w:trHeight w:val="400"/>
          <w:tblCellSpacing w:w="5" w:type="nil"/>
        </w:trPr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>Машинист двигателей  внутреннего  сгорания  при  обслуживании</w:t>
            </w:r>
          </w:p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двигателей внутреннего сгорания мощностью: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50811" w:rsidRPr="00850811">
        <w:trPr>
          <w:tblCellSpacing w:w="5" w:type="nil"/>
        </w:trPr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от 73,6 кВт (до 100 л. </w:t>
            </w:r>
            <w:proofErr w:type="gramStart"/>
            <w:r w:rsidRPr="00850811"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.)     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    II     </w:t>
            </w:r>
          </w:p>
        </w:tc>
      </w:tr>
      <w:tr w:rsidR="00850811" w:rsidRPr="00850811">
        <w:trPr>
          <w:tblCellSpacing w:w="5" w:type="nil"/>
        </w:trPr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свыше 73,6 до 147,2 кВт (свыше 100 до 200 л. </w:t>
            </w:r>
            <w:proofErr w:type="gramStart"/>
            <w:r w:rsidRPr="00850811"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.)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    III    </w:t>
            </w:r>
          </w:p>
        </w:tc>
      </w:tr>
      <w:tr w:rsidR="00850811" w:rsidRPr="00850811">
        <w:trPr>
          <w:tblCellSpacing w:w="5" w:type="nil"/>
        </w:trPr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свыше 147,2 до 552 кВт (свыше 200 до 750 л. </w:t>
            </w:r>
            <w:proofErr w:type="gramStart"/>
            <w:r w:rsidRPr="00850811"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.)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    IV     </w:t>
            </w:r>
          </w:p>
        </w:tc>
      </w:tr>
      <w:tr w:rsidR="00850811" w:rsidRPr="00850811">
        <w:trPr>
          <w:tblCellSpacing w:w="5" w:type="nil"/>
        </w:trPr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свыше 552 кВт (свыше 750 л. </w:t>
            </w:r>
            <w:proofErr w:type="gramStart"/>
            <w:r w:rsidRPr="00850811"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.)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     V     </w:t>
            </w:r>
          </w:p>
        </w:tc>
      </w:tr>
      <w:tr w:rsidR="00850811" w:rsidRPr="00850811">
        <w:trPr>
          <w:trHeight w:val="600"/>
          <w:tblCellSpacing w:w="5" w:type="nil"/>
        </w:trPr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>при   обслуживании   установок    (станций),    оборудованных</w:t>
            </w:r>
          </w:p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несколькими  двигателями   внутреннего   сгорания   </w:t>
            </w:r>
            <w:proofErr w:type="gramStart"/>
            <w:r w:rsidRPr="00850811">
              <w:rPr>
                <w:rFonts w:ascii="Courier New" w:hAnsi="Courier New" w:cs="Courier New"/>
                <w:sz w:val="20"/>
                <w:szCs w:val="20"/>
              </w:rPr>
              <w:t>суммарной</w:t>
            </w:r>
            <w:proofErr w:type="gramEnd"/>
          </w:p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мощностью:                     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50811" w:rsidRPr="00850811">
        <w:trPr>
          <w:tblCellSpacing w:w="5" w:type="nil"/>
        </w:trPr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до 147,2 кВт (до 200 л. </w:t>
            </w:r>
            <w:proofErr w:type="gramStart"/>
            <w:r w:rsidRPr="00850811"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.)    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    III    </w:t>
            </w:r>
          </w:p>
        </w:tc>
      </w:tr>
      <w:tr w:rsidR="00850811" w:rsidRPr="00850811">
        <w:trPr>
          <w:tblCellSpacing w:w="5" w:type="nil"/>
        </w:trPr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свыше 147,2 до 736 кВт (свыше 200 до 1000 л. </w:t>
            </w:r>
            <w:proofErr w:type="gramStart"/>
            <w:r w:rsidRPr="00850811"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.)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    IV     </w:t>
            </w:r>
          </w:p>
        </w:tc>
      </w:tr>
      <w:tr w:rsidR="00850811" w:rsidRPr="00850811">
        <w:trPr>
          <w:tblCellSpacing w:w="5" w:type="nil"/>
        </w:trPr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свыше 736 до 2208 кВт (свыше 1000 до 3000 л. </w:t>
            </w:r>
            <w:proofErr w:type="gramStart"/>
            <w:r w:rsidRPr="00850811"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.)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     V     </w:t>
            </w:r>
          </w:p>
        </w:tc>
      </w:tr>
      <w:tr w:rsidR="00850811" w:rsidRPr="00850811">
        <w:trPr>
          <w:tblCellSpacing w:w="5" w:type="nil"/>
        </w:trPr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свыше 2208 кВт (свыше 3000 л. </w:t>
            </w:r>
            <w:proofErr w:type="gramStart"/>
            <w:r w:rsidRPr="00850811"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.)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    VI     </w:t>
            </w:r>
          </w:p>
        </w:tc>
      </w:tr>
      <w:tr w:rsidR="00850811" w:rsidRPr="00850811">
        <w:trPr>
          <w:tblCellSpacing w:w="5" w:type="nil"/>
        </w:trPr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Машинист компрессорных установок: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50811" w:rsidRPr="00850811">
        <w:trPr>
          <w:trHeight w:val="400"/>
          <w:tblCellSpacing w:w="5" w:type="nil"/>
        </w:trPr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>при       обслуживании       стационарных        компрессоров</w:t>
            </w:r>
          </w:p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производительностью:           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50811" w:rsidRPr="00850811">
        <w:trPr>
          <w:tblCellSpacing w:w="5" w:type="nil"/>
        </w:trPr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до 5 м3/мин                    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    II     </w:t>
            </w:r>
          </w:p>
        </w:tc>
      </w:tr>
      <w:tr w:rsidR="00850811" w:rsidRPr="00850811">
        <w:trPr>
          <w:tblCellSpacing w:w="5" w:type="nil"/>
        </w:trPr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свыше 5 до 100 м3/мин          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    III    </w:t>
            </w:r>
          </w:p>
        </w:tc>
      </w:tr>
      <w:tr w:rsidR="00850811" w:rsidRPr="00850811">
        <w:trPr>
          <w:tblCellSpacing w:w="5" w:type="nil"/>
        </w:trPr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свыше 100 до 500 м3/мин        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    IV     </w:t>
            </w:r>
          </w:p>
        </w:tc>
      </w:tr>
      <w:tr w:rsidR="00850811" w:rsidRPr="00850811">
        <w:trPr>
          <w:tblCellSpacing w:w="5" w:type="nil"/>
        </w:trPr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свыше 500 м3/мин               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     V     </w:t>
            </w:r>
          </w:p>
        </w:tc>
      </w:tr>
      <w:tr w:rsidR="00850811" w:rsidRPr="00850811">
        <w:trPr>
          <w:tblCellSpacing w:w="5" w:type="nil"/>
        </w:trPr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Машинист компрессора передвижного: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50811" w:rsidRPr="00850811">
        <w:trPr>
          <w:trHeight w:val="400"/>
          <w:tblCellSpacing w:w="5" w:type="nil"/>
        </w:trPr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>при управлении компрессором с двигателем внутреннего сгорания</w:t>
            </w:r>
          </w:p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производительностью:           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50811" w:rsidRPr="00850811">
        <w:trPr>
          <w:tblCellSpacing w:w="5" w:type="nil"/>
        </w:trPr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до 10 м3/мин                   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    IV     </w:t>
            </w:r>
          </w:p>
        </w:tc>
      </w:tr>
      <w:tr w:rsidR="00850811" w:rsidRPr="00850811">
        <w:trPr>
          <w:tblCellSpacing w:w="5" w:type="nil"/>
        </w:trPr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свыше 10 м3/мин                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     V     </w:t>
            </w:r>
          </w:p>
        </w:tc>
      </w:tr>
      <w:tr w:rsidR="00850811" w:rsidRPr="00850811">
        <w:trPr>
          <w:trHeight w:val="400"/>
          <w:tblCellSpacing w:w="5" w:type="nil"/>
        </w:trPr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>при    управлении    компрессором     с     электродвигателем</w:t>
            </w:r>
          </w:p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производительностью:           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50811" w:rsidRPr="00850811">
        <w:trPr>
          <w:tblCellSpacing w:w="5" w:type="nil"/>
        </w:trPr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до 10 м3/мин                   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    III    </w:t>
            </w:r>
          </w:p>
        </w:tc>
      </w:tr>
      <w:tr w:rsidR="00850811" w:rsidRPr="00850811">
        <w:trPr>
          <w:tblCellSpacing w:w="5" w:type="nil"/>
        </w:trPr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свыше 10 м3/мин                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    IV     </w:t>
            </w:r>
          </w:p>
        </w:tc>
      </w:tr>
      <w:tr w:rsidR="00850811" w:rsidRPr="00850811">
        <w:trPr>
          <w:tblCellSpacing w:w="5" w:type="nil"/>
        </w:trPr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Механик по обслуживанию съемочной техники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 IV, V, VI </w:t>
            </w:r>
          </w:p>
        </w:tc>
      </w:tr>
      <w:tr w:rsidR="00850811" w:rsidRPr="00850811">
        <w:trPr>
          <w:tblCellSpacing w:w="5" w:type="nil"/>
        </w:trPr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Моторист (машинист)            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    III    </w:t>
            </w:r>
          </w:p>
        </w:tc>
      </w:tr>
      <w:tr w:rsidR="00850811" w:rsidRPr="00850811">
        <w:trPr>
          <w:tblCellSpacing w:w="5" w:type="nil"/>
        </w:trPr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Моторист электродвигателей:    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50811" w:rsidRPr="00850811">
        <w:trPr>
          <w:tblCellSpacing w:w="5" w:type="nil"/>
        </w:trPr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при обслуживании электродвигателей с суммарной мощностью: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50811" w:rsidRPr="00850811">
        <w:trPr>
          <w:tblCellSpacing w:w="5" w:type="nil"/>
        </w:trPr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до 100 кВт                     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    II     </w:t>
            </w:r>
          </w:p>
        </w:tc>
      </w:tr>
      <w:tr w:rsidR="00850811" w:rsidRPr="00850811">
        <w:trPr>
          <w:tblCellSpacing w:w="5" w:type="nil"/>
        </w:trPr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свыше 100 кВт                  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    III    </w:t>
            </w:r>
          </w:p>
        </w:tc>
      </w:tr>
      <w:tr w:rsidR="00850811" w:rsidRPr="00850811">
        <w:trPr>
          <w:tblCellSpacing w:w="5" w:type="nil"/>
        </w:trPr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О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19" w:name="Par682"/>
            <w:bookmarkEnd w:id="19"/>
          </w:p>
        </w:tc>
      </w:tr>
      <w:tr w:rsidR="00850811" w:rsidRPr="00850811">
        <w:trPr>
          <w:tblCellSpacing w:w="5" w:type="nil"/>
        </w:trPr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Оператор связи                 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>II, III, IV</w:t>
            </w:r>
          </w:p>
        </w:tc>
      </w:tr>
      <w:tr w:rsidR="00850811" w:rsidRPr="00850811">
        <w:trPr>
          <w:tblCellSpacing w:w="5" w:type="nil"/>
        </w:trPr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Оператор электронно-вычислительных и вычислительных машин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>II, III, IV</w:t>
            </w:r>
          </w:p>
        </w:tc>
      </w:tr>
      <w:tr w:rsidR="00850811" w:rsidRPr="00850811">
        <w:trPr>
          <w:tblCellSpacing w:w="5" w:type="nil"/>
        </w:trPr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Осмотрщик гидротехнических сооружений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  III, IV  </w:t>
            </w:r>
          </w:p>
        </w:tc>
      </w:tr>
      <w:tr w:rsidR="00850811" w:rsidRPr="00850811">
        <w:trPr>
          <w:tblCellSpacing w:w="5" w:type="nil"/>
        </w:trPr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</w:t>
            </w:r>
            <w:proofErr w:type="gramStart"/>
            <w:r w:rsidRPr="00850811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20" w:name="Par690"/>
            <w:bookmarkEnd w:id="20"/>
          </w:p>
        </w:tc>
      </w:tr>
      <w:tr w:rsidR="00850811" w:rsidRPr="00850811">
        <w:trPr>
          <w:tblCellSpacing w:w="5" w:type="nil"/>
        </w:trPr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Плотник                        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>II, III, IV</w:t>
            </w:r>
          </w:p>
        </w:tc>
      </w:tr>
      <w:tr w:rsidR="00850811" w:rsidRPr="00850811">
        <w:trPr>
          <w:tblCellSpacing w:w="5" w:type="nil"/>
        </w:trPr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Подсобный рабочий              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  III, IV  </w:t>
            </w:r>
          </w:p>
        </w:tc>
      </w:tr>
      <w:tr w:rsidR="00850811" w:rsidRPr="00850811">
        <w:trPr>
          <w:tblCellSpacing w:w="5" w:type="nil"/>
        </w:trPr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</w:t>
            </w:r>
            <w:proofErr w:type="gramStart"/>
            <w:r w:rsidRPr="00850811">
              <w:rPr>
                <w:rFonts w:ascii="Courier New" w:hAnsi="Courier New" w:cs="Courier New"/>
                <w:sz w:val="20"/>
                <w:szCs w:val="20"/>
              </w:rPr>
              <w:t>Р</w:t>
            </w:r>
            <w:proofErr w:type="gramEnd"/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21" w:name="Par696"/>
            <w:bookmarkEnd w:id="21"/>
          </w:p>
        </w:tc>
      </w:tr>
      <w:tr w:rsidR="00850811" w:rsidRPr="00850811">
        <w:trPr>
          <w:tblCellSpacing w:w="5" w:type="nil"/>
        </w:trPr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Рабочий по комплексному обслуживанию и ремонту зданий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>II, III, IV</w:t>
            </w:r>
          </w:p>
        </w:tc>
      </w:tr>
      <w:tr w:rsidR="00850811" w:rsidRPr="00850811">
        <w:trPr>
          <w:trHeight w:val="400"/>
          <w:tblCellSpacing w:w="5" w:type="nil"/>
        </w:trPr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Радиомеханик по  обслуживанию  и  ремонту  </w:t>
            </w:r>
            <w:proofErr w:type="gramStart"/>
            <w:r w:rsidRPr="00850811">
              <w:rPr>
                <w:rFonts w:ascii="Courier New" w:hAnsi="Courier New" w:cs="Courier New"/>
                <w:sz w:val="20"/>
                <w:szCs w:val="20"/>
              </w:rPr>
              <w:t>радиотелевизионной</w:t>
            </w:r>
            <w:proofErr w:type="gramEnd"/>
          </w:p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аппаратуры                     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 IV, V, VI </w:t>
            </w:r>
          </w:p>
        </w:tc>
      </w:tr>
      <w:tr w:rsidR="00850811" w:rsidRPr="00850811">
        <w:trPr>
          <w:tblCellSpacing w:w="5" w:type="nil"/>
        </w:trPr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Радиомеханик по ремонту радиоэлектронного оборудования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 IV, V, VI </w:t>
            </w:r>
          </w:p>
        </w:tc>
      </w:tr>
      <w:tr w:rsidR="00850811" w:rsidRPr="00850811">
        <w:trPr>
          <w:tblCellSpacing w:w="5" w:type="nil"/>
        </w:trPr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Радиооператор                  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>II, III, IV</w:t>
            </w:r>
          </w:p>
        </w:tc>
      </w:tr>
      <w:tr w:rsidR="00850811" w:rsidRPr="00850811">
        <w:trPr>
          <w:tblCellSpacing w:w="5" w:type="nil"/>
        </w:trPr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С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22" w:name="Par707"/>
            <w:bookmarkEnd w:id="22"/>
          </w:p>
        </w:tc>
      </w:tr>
      <w:tr w:rsidR="00850811" w:rsidRPr="00850811">
        <w:trPr>
          <w:tblCellSpacing w:w="5" w:type="nil"/>
        </w:trPr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Слесарь аварийно-восстановительных работ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 IV, V, VI </w:t>
            </w:r>
          </w:p>
        </w:tc>
      </w:tr>
      <w:tr w:rsidR="00850811" w:rsidRPr="00850811">
        <w:trPr>
          <w:tblCellSpacing w:w="5" w:type="nil"/>
        </w:trPr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Слесарь по контрольно-измерительным приборам и автоматике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 IV, V, VI </w:t>
            </w:r>
          </w:p>
        </w:tc>
      </w:tr>
      <w:tr w:rsidR="00850811" w:rsidRPr="00850811">
        <w:trPr>
          <w:tblCellSpacing w:w="5" w:type="nil"/>
        </w:trPr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Слесарь по ремонту и обслуживанию дизелей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   IV, V   </w:t>
            </w:r>
          </w:p>
        </w:tc>
      </w:tr>
      <w:tr w:rsidR="00850811" w:rsidRPr="00850811">
        <w:trPr>
          <w:tblCellSpacing w:w="5" w:type="nil"/>
        </w:trPr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Слесарь по ремонту автомобилей 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 IV, V, VI </w:t>
            </w:r>
          </w:p>
        </w:tc>
      </w:tr>
      <w:tr w:rsidR="00850811" w:rsidRPr="00850811">
        <w:trPr>
          <w:trHeight w:val="400"/>
          <w:tblCellSpacing w:w="5" w:type="nil"/>
        </w:trPr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lastRenderedPageBreak/>
              <w:t>Слесарь  по  ремонту  и  обслуживанию  систем  вентиляции   и</w:t>
            </w:r>
          </w:p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кондиционирования              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III, IV, V </w:t>
            </w:r>
          </w:p>
        </w:tc>
      </w:tr>
      <w:tr w:rsidR="00850811" w:rsidRPr="00850811">
        <w:trPr>
          <w:tblCellSpacing w:w="5" w:type="nil"/>
        </w:trPr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Слесарь-ремонтник              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   V, VI   </w:t>
            </w:r>
          </w:p>
        </w:tc>
      </w:tr>
      <w:tr w:rsidR="00850811" w:rsidRPr="00850811">
        <w:trPr>
          <w:tblCellSpacing w:w="5" w:type="nil"/>
        </w:trPr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Слесарь-сантехник              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 IV, V, VI </w:t>
            </w:r>
          </w:p>
        </w:tc>
      </w:tr>
      <w:tr w:rsidR="00850811" w:rsidRPr="00850811">
        <w:trPr>
          <w:tblCellSpacing w:w="5" w:type="nil"/>
        </w:trPr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Слесарь-электрик по ремонту электрооборудования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 IV, V, VI </w:t>
            </w:r>
          </w:p>
        </w:tc>
      </w:tr>
      <w:tr w:rsidR="00850811" w:rsidRPr="00850811">
        <w:trPr>
          <w:tblCellSpacing w:w="5" w:type="nil"/>
        </w:trPr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Слесарь-электромонтажник       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 IV, V, VI </w:t>
            </w:r>
          </w:p>
        </w:tc>
      </w:tr>
      <w:tr w:rsidR="00850811" w:rsidRPr="00850811">
        <w:trPr>
          <w:tblCellSpacing w:w="5" w:type="nil"/>
        </w:trPr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Столяр                         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 IV, V, VI </w:t>
            </w:r>
          </w:p>
        </w:tc>
      </w:tr>
      <w:tr w:rsidR="00850811" w:rsidRPr="00850811">
        <w:trPr>
          <w:tblCellSpacing w:w="5" w:type="nil"/>
        </w:trPr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Сторож (вахтер)                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   I, II   </w:t>
            </w:r>
          </w:p>
        </w:tc>
      </w:tr>
      <w:tr w:rsidR="00850811" w:rsidRPr="00850811">
        <w:trPr>
          <w:tblCellSpacing w:w="5" w:type="nil"/>
        </w:trPr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Стрелок                        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  II, III  </w:t>
            </w:r>
          </w:p>
        </w:tc>
      </w:tr>
      <w:tr w:rsidR="00850811" w:rsidRPr="00850811">
        <w:trPr>
          <w:tblCellSpacing w:w="5" w:type="nil"/>
        </w:trPr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Т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23" w:name="Par734"/>
            <w:bookmarkEnd w:id="23"/>
          </w:p>
        </w:tc>
      </w:tr>
      <w:tr w:rsidR="00850811" w:rsidRPr="00850811">
        <w:trPr>
          <w:tblCellSpacing w:w="5" w:type="nil"/>
        </w:trPr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Телеграфист                    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>II, III, IV</w:t>
            </w:r>
          </w:p>
        </w:tc>
      </w:tr>
      <w:tr w:rsidR="00850811" w:rsidRPr="00850811">
        <w:trPr>
          <w:tblCellSpacing w:w="5" w:type="nil"/>
        </w:trPr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У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24" w:name="Par738"/>
            <w:bookmarkEnd w:id="24"/>
          </w:p>
        </w:tc>
      </w:tr>
      <w:tr w:rsidR="00850811" w:rsidRPr="00850811">
        <w:trPr>
          <w:tblCellSpacing w:w="5" w:type="nil"/>
        </w:trPr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Уборщик:                       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50811" w:rsidRPr="00850811">
        <w:trPr>
          <w:tblCellSpacing w:w="5" w:type="nil"/>
        </w:trPr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служебных помещений            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     I     </w:t>
            </w:r>
          </w:p>
        </w:tc>
      </w:tr>
      <w:tr w:rsidR="00850811" w:rsidRPr="00850811">
        <w:trPr>
          <w:tblCellSpacing w:w="5" w:type="nil"/>
        </w:trPr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производственных помещений     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    II     </w:t>
            </w:r>
          </w:p>
        </w:tc>
      </w:tr>
      <w:tr w:rsidR="00850811" w:rsidRPr="00850811">
        <w:trPr>
          <w:tblCellSpacing w:w="5" w:type="nil"/>
        </w:trPr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Уборщик территорий             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   I, II   </w:t>
            </w:r>
          </w:p>
        </w:tc>
      </w:tr>
      <w:tr w:rsidR="00850811" w:rsidRPr="00850811">
        <w:trPr>
          <w:tblCellSpacing w:w="5" w:type="nil"/>
        </w:trPr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Э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25" w:name="Par748"/>
            <w:bookmarkEnd w:id="25"/>
          </w:p>
        </w:tc>
      </w:tr>
      <w:tr w:rsidR="00850811" w:rsidRPr="00850811">
        <w:trPr>
          <w:tblCellSpacing w:w="5" w:type="nil"/>
        </w:trPr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850811">
              <w:rPr>
                <w:rFonts w:ascii="Courier New" w:hAnsi="Courier New" w:cs="Courier New"/>
                <w:sz w:val="20"/>
                <w:szCs w:val="20"/>
              </w:rPr>
              <w:t>Электрогазосварщик</w:t>
            </w:r>
            <w:proofErr w:type="spellEnd"/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 IV, V, VI </w:t>
            </w:r>
          </w:p>
        </w:tc>
      </w:tr>
      <w:tr w:rsidR="00850811" w:rsidRPr="00850811">
        <w:trPr>
          <w:tblCellSpacing w:w="5" w:type="nil"/>
        </w:trPr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Электромеханик по испытанию и ремонту электрооборудования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 IV, V, VI </w:t>
            </w:r>
          </w:p>
        </w:tc>
      </w:tr>
      <w:tr w:rsidR="00850811" w:rsidRPr="00850811">
        <w:trPr>
          <w:tblCellSpacing w:w="5" w:type="nil"/>
        </w:trPr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Электромонтажник по силовым сетям и электрооборудованию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 IV, V, VI </w:t>
            </w:r>
          </w:p>
        </w:tc>
      </w:tr>
      <w:tr w:rsidR="00850811" w:rsidRPr="00850811">
        <w:trPr>
          <w:trHeight w:val="400"/>
          <w:tblCellSpacing w:w="5" w:type="nil"/>
        </w:trPr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>Электромеханик      по      ремонту      и       обслуживанию</w:t>
            </w:r>
          </w:p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счетно-вычислительных машин    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 IV, V, VI </w:t>
            </w:r>
          </w:p>
        </w:tc>
      </w:tr>
      <w:tr w:rsidR="00850811" w:rsidRPr="00850811">
        <w:trPr>
          <w:tblCellSpacing w:w="5" w:type="nil"/>
        </w:trPr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Электромонтер по ремонту и обслуживанию электрооборудования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 IV, V, VI </w:t>
            </w:r>
          </w:p>
        </w:tc>
      </w:tr>
      <w:tr w:rsidR="00850811" w:rsidRPr="00850811">
        <w:trPr>
          <w:tblCellSpacing w:w="5" w:type="nil"/>
        </w:trPr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Электромонтер связи            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III, IV, V </w:t>
            </w:r>
          </w:p>
        </w:tc>
      </w:tr>
    </w:tbl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811">
        <w:rPr>
          <w:rFonts w:ascii="Calibri" w:hAnsi="Calibri" w:cs="Calibri"/>
        </w:rPr>
        <w:t>15.2. Конкретная группа должностных окладов по профессиям рабочих, указанным в настоящей таблице, устанавливается руководителем управления, руководителями муниципальных учреждений в соответствии с Единым тарифно-квалификационным справочником в зависимости от разряда выполняемых работ или в зависимости от сложности выполняемой работы, а также с учетом напряженности нормированных заданий и норм обслуживания.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811">
        <w:rPr>
          <w:rFonts w:ascii="Calibri" w:hAnsi="Calibri" w:cs="Calibri"/>
        </w:rPr>
        <w:t xml:space="preserve">15.3. На одну группу должностного оклада повышается предусмотренная таблицей, указанной в </w:t>
      </w:r>
      <w:hyperlink w:anchor="Par526" w:history="1">
        <w:r w:rsidRPr="00850811">
          <w:rPr>
            <w:rFonts w:ascii="Calibri" w:hAnsi="Calibri" w:cs="Calibri"/>
          </w:rPr>
          <w:t>пункте 15.1</w:t>
        </w:r>
      </w:hyperlink>
      <w:r w:rsidRPr="00850811">
        <w:rPr>
          <w:rFonts w:ascii="Calibri" w:hAnsi="Calibri" w:cs="Calibri"/>
        </w:rPr>
        <w:t xml:space="preserve"> настоящего Положения, группа должностного оклада водителей автомобилей в случаях: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811">
        <w:rPr>
          <w:rFonts w:ascii="Calibri" w:hAnsi="Calibri" w:cs="Calibri"/>
        </w:rPr>
        <w:t>работы на 2 - 3 видах автомобилей (легковом, грузовом, автобусе и т.п.);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811">
        <w:rPr>
          <w:rFonts w:ascii="Calibri" w:hAnsi="Calibri" w:cs="Calibri"/>
        </w:rPr>
        <w:t>выполнения всего комплекса работ по ремонту и техническому обслуживанию управляемого автомобиля при отсутствии в управлении, муниципальном учреждении специализированной службы технического обслуживания.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811">
        <w:rPr>
          <w:rFonts w:ascii="Calibri" w:hAnsi="Calibri" w:cs="Calibri"/>
        </w:rPr>
        <w:t>15.4. Работникам управления и работникам муниципальных учреждений, занимающих должности рабочих и водителей автотранспортных средств, могут устанавливаться доплаты в размере до 50 процентов должностного оклада за профессиональное мастерство.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811">
        <w:rPr>
          <w:rFonts w:ascii="Calibri" w:hAnsi="Calibri" w:cs="Calibri"/>
        </w:rPr>
        <w:t xml:space="preserve">15.5. </w:t>
      </w:r>
      <w:proofErr w:type="gramStart"/>
      <w:r w:rsidRPr="00850811">
        <w:rPr>
          <w:rFonts w:ascii="Calibri" w:hAnsi="Calibri" w:cs="Calibri"/>
        </w:rPr>
        <w:t xml:space="preserve">Высококвалифицированным рабочим, которым в соответствии с Единым тарифно-квалификационным </w:t>
      </w:r>
      <w:hyperlink r:id="rId9" w:history="1">
        <w:r w:rsidRPr="00850811">
          <w:rPr>
            <w:rFonts w:ascii="Calibri" w:hAnsi="Calibri" w:cs="Calibri"/>
          </w:rPr>
          <w:t>справочником</w:t>
        </w:r>
      </w:hyperlink>
      <w:r w:rsidRPr="00850811">
        <w:rPr>
          <w:rFonts w:ascii="Calibri" w:hAnsi="Calibri" w:cs="Calibri"/>
        </w:rPr>
        <w:t xml:space="preserve"> работ и профессий (ЕТКС) присвоены 6 - 8 разряды или должностные оклады которым установлены по VI - VIII группам по размерам должностных окладов, а также водителям автомобилей всех типов независимо от грузоподъемности, на время выполнения важных и ответственных работ или на определенный период (месяц, квартал, год) в </w:t>
      </w:r>
      <w:r w:rsidRPr="00850811">
        <w:rPr>
          <w:rFonts w:ascii="Calibri" w:hAnsi="Calibri" w:cs="Calibri"/>
        </w:rPr>
        <w:lastRenderedPageBreak/>
        <w:t>пределах утвержденного фонда оплаты труда могут</w:t>
      </w:r>
      <w:proofErr w:type="gramEnd"/>
      <w:r w:rsidRPr="00850811">
        <w:rPr>
          <w:rFonts w:ascii="Calibri" w:hAnsi="Calibri" w:cs="Calibri"/>
        </w:rPr>
        <w:t xml:space="preserve"> устанавливаться должностные оклады по IX группе по размерам должностных окладов по группам.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811">
        <w:rPr>
          <w:rFonts w:ascii="Calibri" w:hAnsi="Calibri" w:cs="Calibri"/>
        </w:rPr>
        <w:t>Перечень должностей высококвалифицированных рабочих, важных и ответственных работ определяется коллективными договорами, соглашениями, локальными нормативными актами в соответствии с трудовым законодательством Российской Федерации.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811">
        <w:rPr>
          <w:rFonts w:ascii="Calibri" w:hAnsi="Calibri" w:cs="Calibri"/>
        </w:rPr>
        <w:t>Расходы на указанные выше цели производятся в пределах лимитов бюджетных обязательств, выделяемых на оплату труда.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811">
        <w:rPr>
          <w:rFonts w:ascii="Calibri" w:hAnsi="Calibri" w:cs="Calibri"/>
        </w:rPr>
        <w:t xml:space="preserve">15.6. </w:t>
      </w:r>
      <w:proofErr w:type="gramStart"/>
      <w:r w:rsidRPr="00850811">
        <w:rPr>
          <w:rFonts w:ascii="Calibri" w:hAnsi="Calibri" w:cs="Calibri"/>
        </w:rPr>
        <w:t>Размеры оплаты труда</w:t>
      </w:r>
      <w:proofErr w:type="gramEnd"/>
      <w:r w:rsidRPr="00850811">
        <w:rPr>
          <w:rFonts w:ascii="Calibri" w:hAnsi="Calibri" w:cs="Calibri"/>
        </w:rPr>
        <w:t xml:space="preserve"> водолазов и других работников, имеющих соответствующие допуски к работе под водой и спускающихся под воду для выполнения служебных обязанностей.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850811">
        <w:rPr>
          <w:rFonts w:ascii="Calibri" w:hAnsi="Calibri" w:cs="Calibri"/>
        </w:rPr>
        <w:t xml:space="preserve">За время работы под водой, нахождения под заданным рабочим давлением в барокамерах с применением для дыхания искусственных газовых смесей методом кратковременных погружений и методом длительного пребывания под повышенным давлением водолазам и другим работникам, в том числе медицинскому персоналу, участвующему в оказании медицинской помощи пострадавшему водолазу, проведении лечебной </w:t>
      </w:r>
      <w:proofErr w:type="spellStart"/>
      <w:r w:rsidRPr="00850811">
        <w:rPr>
          <w:rFonts w:ascii="Calibri" w:hAnsi="Calibri" w:cs="Calibri"/>
        </w:rPr>
        <w:t>рекомпрессии</w:t>
      </w:r>
      <w:proofErr w:type="spellEnd"/>
      <w:r w:rsidRPr="00850811">
        <w:rPr>
          <w:rFonts w:ascii="Calibri" w:hAnsi="Calibri" w:cs="Calibri"/>
        </w:rPr>
        <w:t>, кроме их должностного оклада (оклада), устанавливается следующая почасовая оплата:</w:t>
      </w:r>
      <w:proofErr w:type="gramEnd"/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320"/>
        <w:gridCol w:w="1800"/>
      </w:tblGrid>
      <w:tr w:rsidR="00850811" w:rsidRPr="00850811">
        <w:trPr>
          <w:trHeight w:val="1600"/>
          <w:tblCellSpacing w:w="5" w:type="nil"/>
        </w:trPr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              При глубине погружения (метров)            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>Размер оплаты</w:t>
            </w:r>
          </w:p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  за 1 час   </w:t>
            </w:r>
          </w:p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 пребывания  </w:t>
            </w:r>
          </w:p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  под водой  </w:t>
            </w:r>
          </w:p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850811">
              <w:rPr>
                <w:rFonts w:ascii="Courier New" w:hAnsi="Courier New" w:cs="Courier New"/>
                <w:sz w:val="20"/>
                <w:szCs w:val="20"/>
              </w:rPr>
              <w:t>(процентов от</w:t>
            </w:r>
            <w:proofErr w:type="gramEnd"/>
          </w:p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минимального </w:t>
            </w:r>
          </w:p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   размера   </w:t>
            </w:r>
          </w:p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>оплаты труда)</w:t>
            </w:r>
          </w:p>
        </w:tc>
      </w:tr>
      <w:tr w:rsidR="00850811" w:rsidRPr="00850811"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До 6                                  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      5      </w:t>
            </w:r>
          </w:p>
        </w:tc>
      </w:tr>
      <w:tr w:rsidR="00850811" w:rsidRPr="00850811"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Свыше 6 до 12                         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      7      </w:t>
            </w:r>
          </w:p>
        </w:tc>
      </w:tr>
      <w:tr w:rsidR="00850811" w:rsidRPr="00850811"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Свыше 12 до 20                        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      8      </w:t>
            </w:r>
          </w:p>
        </w:tc>
      </w:tr>
      <w:tr w:rsidR="00850811" w:rsidRPr="00850811"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Свыше 20 до 30                        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     10      </w:t>
            </w:r>
          </w:p>
        </w:tc>
      </w:tr>
      <w:tr w:rsidR="00850811" w:rsidRPr="00850811"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Свыше 30 до 40                        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     12      </w:t>
            </w:r>
          </w:p>
        </w:tc>
      </w:tr>
      <w:tr w:rsidR="00850811" w:rsidRPr="00850811"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Свыше 40 до 50                        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     13      </w:t>
            </w:r>
          </w:p>
        </w:tc>
      </w:tr>
      <w:tr w:rsidR="00850811" w:rsidRPr="00850811"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Свыше 50 до 60 включительно           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     15      </w:t>
            </w:r>
          </w:p>
        </w:tc>
      </w:tr>
      <w:tr w:rsidR="00850811" w:rsidRPr="00850811">
        <w:trPr>
          <w:trHeight w:val="8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>За время работы под водой  непосредственно  на  грунте  или</w:t>
            </w:r>
          </w:p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объекте,  а  также  за  время  пребывания  под   </w:t>
            </w:r>
            <w:proofErr w:type="gramStart"/>
            <w:r w:rsidRPr="00850811">
              <w:rPr>
                <w:rFonts w:ascii="Courier New" w:hAnsi="Courier New" w:cs="Courier New"/>
                <w:sz w:val="20"/>
                <w:szCs w:val="20"/>
              </w:rPr>
              <w:t>наибольшим</w:t>
            </w:r>
            <w:proofErr w:type="gramEnd"/>
          </w:p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>давлением  в  водолазном  колоколе  или  водолазном  отсеке</w:t>
            </w:r>
          </w:p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водолазного подводного аппарата:      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50811" w:rsidRPr="00850811"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свыше 60 до 70                        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     80      </w:t>
            </w:r>
          </w:p>
        </w:tc>
      </w:tr>
      <w:tr w:rsidR="00850811" w:rsidRPr="00850811"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свыше 60 до 70                        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     80      </w:t>
            </w:r>
          </w:p>
        </w:tc>
      </w:tr>
      <w:tr w:rsidR="00850811" w:rsidRPr="00850811"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свыше 70 до 80                        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     100     </w:t>
            </w:r>
          </w:p>
        </w:tc>
      </w:tr>
      <w:tr w:rsidR="00850811" w:rsidRPr="00850811"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свыше 80 до 90                        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     140     </w:t>
            </w:r>
          </w:p>
        </w:tc>
      </w:tr>
      <w:tr w:rsidR="00850811" w:rsidRPr="00850811"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свыше 90 до 100 включительно          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     170     </w:t>
            </w:r>
          </w:p>
        </w:tc>
      </w:tr>
      <w:tr w:rsidR="00850811" w:rsidRPr="00850811"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>За каждые последующие  10  м  погружения  почасовая  оплата</w:t>
            </w:r>
          </w:p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увеличивается:                        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50811" w:rsidRPr="00850811"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свыше 100 до 150 м                    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      5      </w:t>
            </w:r>
          </w:p>
        </w:tc>
      </w:tr>
      <w:tr w:rsidR="00850811" w:rsidRPr="00850811"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свыше 150 м                           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      6      </w:t>
            </w:r>
          </w:p>
        </w:tc>
      </w:tr>
      <w:tr w:rsidR="00850811" w:rsidRPr="00850811">
        <w:trPr>
          <w:trHeight w:val="40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За  время  нахождения  под  заданным  рабочим  давлением  </w:t>
            </w:r>
            <w:proofErr w:type="gramStart"/>
            <w:r w:rsidRPr="00850811"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</w:p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барокамере                            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50811" w:rsidRPr="00850811"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до 60 м                               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      5      </w:t>
            </w:r>
          </w:p>
        </w:tc>
      </w:tr>
      <w:tr w:rsidR="00850811" w:rsidRPr="00850811"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свыше 60 м                            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      7      </w:t>
            </w:r>
          </w:p>
        </w:tc>
      </w:tr>
    </w:tbl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811">
        <w:rPr>
          <w:rFonts w:ascii="Calibri" w:hAnsi="Calibri" w:cs="Calibri"/>
        </w:rPr>
        <w:t>15.6.1. Размер почасовой оплаты за пребывание под водой увеличивается за период декомпрессии в зависимости от глубины погружения и без учета ее продолжительности: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811">
        <w:rPr>
          <w:rFonts w:ascii="Calibri" w:hAnsi="Calibri" w:cs="Calibri"/>
        </w:rPr>
        <w:t>при глубоководных спусках методом кратковременного погружения: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811">
        <w:rPr>
          <w:rFonts w:ascii="Calibri" w:hAnsi="Calibri" w:cs="Calibri"/>
        </w:rPr>
        <w:t>свыше 60 до 100 м - 0,5 процента за метр погружения;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811">
        <w:rPr>
          <w:rFonts w:ascii="Calibri" w:hAnsi="Calibri" w:cs="Calibri"/>
        </w:rPr>
        <w:t>свыше 100 до 150 м - 1 процент за метр погружения;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811">
        <w:rPr>
          <w:rFonts w:ascii="Calibri" w:hAnsi="Calibri" w:cs="Calibri"/>
        </w:rPr>
        <w:t>свыше 150 м - 2 процента за метр погружения;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811">
        <w:rPr>
          <w:rFonts w:ascii="Calibri" w:hAnsi="Calibri" w:cs="Calibri"/>
        </w:rPr>
        <w:t>методом длительного пребывания под повышенным давлением - 5 процентов за метр погружения.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811">
        <w:rPr>
          <w:rFonts w:ascii="Calibri" w:hAnsi="Calibri" w:cs="Calibri"/>
        </w:rPr>
        <w:t>15.6.2. При наличии факторов, усложняющих водолазные работы, размер почасовой оплаты за пребывание под водой увеличивается: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840"/>
        <w:gridCol w:w="2280"/>
      </w:tblGrid>
      <w:tr w:rsidR="00850811" w:rsidRPr="00850811">
        <w:trPr>
          <w:tblCellSpacing w:w="5" w:type="nil"/>
        </w:trPr>
        <w:tc>
          <w:tcPr>
            <w:tcW w:w="6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>при скорости течения от 0,5 до 1,0 м/</w:t>
            </w:r>
            <w:proofErr w:type="gramStart"/>
            <w:r w:rsidRPr="00850811"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                 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>- на 10 процентов</w:t>
            </w:r>
          </w:p>
        </w:tc>
      </w:tr>
      <w:tr w:rsidR="00850811" w:rsidRPr="00850811">
        <w:trPr>
          <w:tblCellSpacing w:w="5" w:type="nil"/>
        </w:trPr>
        <w:tc>
          <w:tcPr>
            <w:tcW w:w="6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>свыше 1 м/с до 1,5 м/</w:t>
            </w:r>
            <w:proofErr w:type="gramStart"/>
            <w:r w:rsidRPr="00850811"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>- на 20 процентов</w:t>
            </w:r>
          </w:p>
        </w:tc>
      </w:tr>
      <w:tr w:rsidR="00850811" w:rsidRPr="00850811">
        <w:trPr>
          <w:tblCellSpacing w:w="5" w:type="nil"/>
        </w:trPr>
        <w:tc>
          <w:tcPr>
            <w:tcW w:w="6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при волнении воды от 2 до 3 баллов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>- на 20 процентов</w:t>
            </w:r>
          </w:p>
        </w:tc>
      </w:tr>
      <w:tr w:rsidR="00850811" w:rsidRPr="00850811">
        <w:trPr>
          <w:trHeight w:val="400"/>
          <w:tblCellSpacing w:w="5" w:type="nil"/>
        </w:trPr>
        <w:tc>
          <w:tcPr>
            <w:tcW w:w="6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850811">
              <w:rPr>
                <w:rFonts w:ascii="Courier New" w:hAnsi="Courier New" w:cs="Courier New"/>
                <w:sz w:val="20"/>
                <w:szCs w:val="20"/>
              </w:rPr>
              <w:t>при  температуре  воды   ниже   4°C   (при   отсутствии</w:t>
            </w:r>
            <w:proofErr w:type="gramEnd"/>
          </w:p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обогревающих костюмов) и выше 3°C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>- на 12 процентов</w:t>
            </w:r>
          </w:p>
        </w:tc>
      </w:tr>
      <w:tr w:rsidR="00850811" w:rsidRPr="00850811">
        <w:trPr>
          <w:tblCellSpacing w:w="5" w:type="nil"/>
        </w:trPr>
        <w:tc>
          <w:tcPr>
            <w:tcW w:w="6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при работе подо льдом            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- на 7 процентов </w:t>
            </w:r>
          </w:p>
        </w:tc>
      </w:tr>
      <w:tr w:rsidR="00850811" w:rsidRPr="00850811">
        <w:trPr>
          <w:tblCellSpacing w:w="5" w:type="nil"/>
        </w:trPr>
        <w:tc>
          <w:tcPr>
            <w:tcW w:w="6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при работе с беседки             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- на 7 процентов </w:t>
            </w:r>
          </w:p>
        </w:tc>
      </w:tr>
      <w:tr w:rsidR="00850811" w:rsidRPr="00850811">
        <w:trPr>
          <w:tblCellSpacing w:w="5" w:type="nil"/>
        </w:trPr>
        <w:tc>
          <w:tcPr>
            <w:tcW w:w="6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при работе на </w:t>
            </w:r>
            <w:proofErr w:type="gramStart"/>
            <w:r w:rsidRPr="00850811">
              <w:rPr>
                <w:rFonts w:ascii="Courier New" w:hAnsi="Courier New" w:cs="Courier New"/>
                <w:sz w:val="20"/>
                <w:szCs w:val="20"/>
              </w:rPr>
              <w:t>захламленном</w:t>
            </w:r>
            <w:proofErr w:type="gramEnd"/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 и вязком грунте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- на 7 процентов </w:t>
            </w:r>
          </w:p>
        </w:tc>
      </w:tr>
      <w:tr w:rsidR="00850811" w:rsidRPr="00850811">
        <w:trPr>
          <w:trHeight w:val="800"/>
          <w:tblCellSpacing w:w="5" w:type="nil"/>
        </w:trPr>
        <w:tc>
          <w:tcPr>
            <w:tcW w:w="6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850811">
              <w:rPr>
                <w:rFonts w:ascii="Courier New" w:hAnsi="Courier New" w:cs="Courier New"/>
                <w:sz w:val="20"/>
                <w:szCs w:val="20"/>
              </w:rPr>
              <w:t>при работе в стесненных условиях (в  отсеках  кораблей,</w:t>
            </w:r>
            <w:proofErr w:type="gramEnd"/>
          </w:p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850811">
              <w:rPr>
                <w:rFonts w:ascii="Courier New" w:hAnsi="Courier New" w:cs="Courier New"/>
                <w:sz w:val="20"/>
                <w:szCs w:val="20"/>
              </w:rPr>
              <w:t>колодцах</w:t>
            </w:r>
            <w:proofErr w:type="gramEnd"/>
            <w:r w:rsidRPr="00850811">
              <w:rPr>
                <w:rFonts w:ascii="Courier New" w:hAnsi="Courier New" w:cs="Courier New"/>
                <w:sz w:val="20"/>
                <w:szCs w:val="20"/>
              </w:rPr>
              <w:t>, туннелях, цистернах, потернах, трубопроводах,</w:t>
            </w:r>
          </w:p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>внутри свайных оснований при расстоянии  между  сваями,</w:t>
            </w:r>
          </w:p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трубами менее 1,5 м)             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>- на 15 процентов</w:t>
            </w:r>
          </w:p>
        </w:tc>
      </w:tr>
      <w:tr w:rsidR="00850811" w:rsidRPr="00850811">
        <w:trPr>
          <w:tblCellSpacing w:w="5" w:type="nil"/>
        </w:trPr>
        <w:tc>
          <w:tcPr>
            <w:tcW w:w="6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при видимости менее 1 м          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>- на 10 процентов</w:t>
            </w:r>
          </w:p>
        </w:tc>
      </w:tr>
      <w:tr w:rsidR="00850811" w:rsidRPr="00850811">
        <w:trPr>
          <w:tblCellSpacing w:w="5" w:type="nil"/>
        </w:trPr>
        <w:tc>
          <w:tcPr>
            <w:tcW w:w="6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при отсутствии видимости         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>- на 15 процентов</w:t>
            </w:r>
          </w:p>
        </w:tc>
      </w:tr>
      <w:tr w:rsidR="00850811" w:rsidRPr="00850811">
        <w:trPr>
          <w:tblCellSpacing w:w="5" w:type="nil"/>
        </w:trPr>
        <w:tc>
          <w:tcPr>
            <w:tcW w:w="6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при загрязнении воды вредными и токсичными примесями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>- на 12 процентов</w:t>
            </w:r>
          </w:p>
        </w:tc>
      </w:tr>
      <w:tr w:rsidR="00850811" w:rsidRPr="00850811">
        <w:trPr>
          <w:trHeight w:val="400"/>
          <w:tblCellSpacing w:w="5" w:type="nil"/>
        </w:trPr>
        <w:tc>
          <w:tcPr>
            <w:tcW w:w="6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>при выгрузке боеприпасов, поиске и подъеме ракет, бомб,</w:t>
            </w:r>
          </w:p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мин, торпед и других взрывоопасных предметов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>- на 20 процентов</w:t>
            </w:r>
          </w:p>
        </w:tc>
      </w:tr>
      <w:tr w:rsidR="00850811" w:rsidRPr="00850811">
        <w:trPr>
          <w:trHeight w:val="400"/>
          <w:tblCellSpacing w:w="5" w:type="nil"/>
        </w:trPr>
        <w:tc>
          <w:tcPr>
            <w:tcW w:w="6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при  взрывных  работах  и  работах  </w:t>
            </w:r>
            <w:proofErr w:type="gramStart"/>
            <w:r w:rsidRPr="00850811">
              <w:rPr>
                <w:rFonts w:ascii="Courier New" w:hAnsi="Courier New" w:cs="Courier New"/>
                <w:sz w:val="20"/>
                <w:szCs w:val="20"/>
              </w:rPr>
              <w:t>со</w:t>
            </w:r>
            <w:proofErr w:type="gramEnd"/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   взрывоопасными</w:t>
            </w:r>
          </w:p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веществами                       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>- на 17 процентов</w:t>
            </w:r>
          </w:p>
        </w:tc>
      </w:tr>
      <w:tr w:rsidR="00850811" w:rsidRPr="00850811">
        <w:trPr>
          <w:tblCellSpacing w:w="5" w:type="nil"/>
        </w:trPr>
        <w:tc>
          <w:tcPr>
            <w:tcW w:w="6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при сварке и резке металла под водой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>- на 17 процентов</w:t>
            </w:r>
          </w:p>
        </w:tc>
      </w:tr>
    </w:tbl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811">
        <w:rPr>
          <w:rFonts w:ascii="Calibri" w:hAnsi="Calibri" w:cs="Calibri"/>
        </w:rPr>
        <w:t>При наличии нескольких факторов, усложняющих водолазные работы, проценты увеличения почасовой оплаты суммируются, при этом размер увеличения не должен превышать 50 процентов почасовой оплаты.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811">
        <w:rPr>
          <w:rFonts w:ascii="Calibri" w:hAnsi="Calibri" w:cs="Calibri"/>
        </w:rPr>
        <w:t xml:space="preserve">15.6.3. При экспериментальных спусках с целью испытаний водолазного снаряжения, систем жизнеобеспечения водолазных комплексов, режимов компрессии и </w:t>
      </w:r>
      <w:proofErr w:type="spellStart"/>
      <w:r w:rsidRPr="00850811">
        <w:rPr>
          <w:rFonts w:ascii="Calibri" w:hAnsi="Calibri" w:cs="Calibri"/>
        </w:rPr>
        <w:t>рекомпрессии</w:t>
      </w:r>
      <w:proofErr w:type="spellEnd"/>
      <w:r w:rsidRPr="00850811">
        <w:rPr>
          <w:rFonts w:ascii="Calibri" w:hAnsi="Calibri" w:cs="Calibri"/>
        </w:rPr>
        <w:t xml:space="preserve">, дыхательных смесей, методов погружения, а также при испытании водолазной техники водолазами и другими </w:t>
      </w:r>
      <w:proofErr w:type="gramStart"/>
      <w:r w:rsidRPr="00850811">
        <w:rPr>
          <w:rFonts w:ascii="Calibri" w:hAnsi="Calibri" w:cs="Calibri"/>
        </w:rPr>
        <w:t>работниками</w:t>
      </w:r>
      <w:proofErr w:type="gramEnd"/>
      <w:r w:rsidRPr="00850811">
        <w:rPr>
          <w:rFonts w:ascii="Calibri" w:hAnsi="Calibri" w:cs="Calibri"/>
        </w:rPr>
        <w:t xml:space="preserve"> установленная почасовая оплата производится в двойном размере.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811">
        <w:rPr>
          <w:rFonts w:ascii="Calibri" w:hAnsi="Calibri" w:cs="Calibri"/>
        </w:rPr>
        <w:t xml:space="preserve">15.6.4. При выполнении водолазных спусков с использованием автономных средств для транспортировки водолазов, включая водолазные подводные аппараты, а также при использовании индивидуальных буксировщиков и групповых транспортировщиков различных типов за время нахождения на них водолазов под </w:t>
      </w:r>
      <w:proofErr w:type="gramStart"/>
      <w:r w:rsidRPr="00850811">
        <w:rPr>
          <w:rFonts w:ascii="Calibri" w:hAnsi="Calibri" w:cs="Calibri"/>
        </w:rPr>
        <w:t>водой</w:t>
      </w:r>
      <w:proofErr w:type="gramEnd"/>
      <w:r w:rsidRPr="00850811">
        <w:rPr>
          <w:rFonts w:ascii="Calibri" w:hAnsi="Calibri" w:cs="Calibri"/>
        </w:rPr>
        <w:t xml:space="preserve"> установленная почасовая оплата производится в полуторном размере.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811">
        <w:rPr>
          <w:rFonts w:ascii="Calibri" w:hAnsi="Calibri" w:cs="Calibri"/>
        </w:rPr>
        <w:t xml:space="preserve">15.6.5. За время пребывания под водой во время спуска в </w:t>
      </w:r>
      <w:proofErr w:type="spellStart"/>
      <w:r w:rsidRPr="00850811">
        <w:rPr>
          <w:rFonts w:ascii="Calibri" w:hAnsi="Calibri" w:cs="Calibri"/>
        </w:rPr>
        <w:t>гидротанке</w:t>
      </w:r>
      <w:proofErr w:type="spellEnd"/>
      <w:r w:rsidRPr="00850811">
        <w:rPr>
          <w:rFonts w:ascii="Calibri" w:hAnsi="Calibri" w:cs="Calibri"/>
        </w:rPr>
        <w:t xml:space="preserve"> гипербарического комплекса и в открытых водных бассейнах, размещенных в помещениях, установленная </w:t>
      </w:r>
      <w:r w:rsidRPr="00850811">
        <w:rPr>
          <w:rFonts w:ascii="Calibri" w:hAnsi="Calibri" w:cs="Calibri"/>
        </w:rPr>
        <w:lastRenderedPageBreak/>
        <w:t>почасовая оплата производится с применением уменьшающего коэффициента 0,75.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811">
        <w:rPr>
          <w:rFonts w:ascii="Calibri" w:hAnsi="Calibri" w:cs="Calibri"/>
        </w:rPr>
        <w:t>15.6.6. Время пребывания под водой для оказания помощи утопающему, независимо от времени пребывания под водой, учитывается за 2 часа. При поиске водолазами утонувшего учитывается фактическое время их пребывания под водой и дополнительно 2 часа при извлечении утонувшего на поверхность.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811">
        <w:rPr>
          <w:rFonts w:ascii="Calibri" w:hAnsi="Calibri" w:cs="Calibri"/>
        </w:rPr>
        <w:t>15.6.7. За тренировочные и квалификационные спуски, в том числе и в декомпрессионных камерах, установленная почасовая оплата производится в половинном размере.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811">
        <w:rPr>
          <w:rFonts w:ascii="Calibri" w:hAnsi="Calibri" w:cs="Calibri"/>
        </w:rPr>
        <w:t>В период обучения профессии водолаза в учебных заведениях (школах, центрах, курсах) часы пребывания обучающихся под водой не оплачиваются.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811">
        <w:rPr>
          <w:rFonts w:ascii="Calibri" w:hAnsi="Calibri" w:cs="Calibri"/>
        </w:rPr>
        <w:t>15.6.8. В случае если водолазный спуск не состоялся, водолазам и другим работникам за время пребывания в водолазном колоколе или водолазном отсеке водолазного подводного аппарата оплата производится как за нахождение в барокамере под повышенным давлением.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811">
        <w:rPr>
          <w:rFonts w:ascii="Calibri" w:hAnsi="Calibri" w:cs="Calibri"/>
        </w:rPr>
        <w:t xml:space="preserve">15.6.9. Время пребывания под водой исчисляется с момента закрытия иллюминатора водолазного шлема (включения на дыхание в аппарат, начала повышения давления в камере) до момента открытия на поверхности иллюминатора (выключения дыхания из аппарата, снижения давления в камере </w:t>
      </w:r>
      <w:proofErr w:type="gramStart"/>
      <w:r w:rsidRPr="00850811">
        <w:rPr>
          <w:rFonts w:ascii="Calibri" w:hAnsi="Calibri" w:cs="Calibri"/>
        </w:rPr>
        <w:t>до</w:t>
      </w:r>
      <w:proofErr w:type="gramEnd"/>
      <w:r w:rsidRPr="00850811">
        <w:rPr>
          <w:rFonts w:ascii="Calibri" w:hAnsi="Calibri" w:cs="Calibri"/>
        </w:rPr>
        <w:t xml:space="preserve"> атмосферного).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811">
        <w:rPr>
          <w:rFonts w:ascii="Calibri" w:hAnsi="Calibri" w:cs="Calibri"/>
        </w:rPr>
        <w:t xml:space="preserve">Время пребывания под водой при проведении водолазных спусков методом длительного пребывания исчисляется с момента закрытия внутренних люков водолазного колокола или водолазного отсека водолазного подводного аппарата после переходов </w:t>
      </w:r>
      <w:proofErr w:type="gramStart"/>
      <w:r w:rsidRPr="00850811">
        <w:rPr>
          <w:rFonts w:ascii="Calibri" w:hAnsi="Calibri" w:cs="Calibri"/>
        </w:rPr>
        <w:t>в них водолазов из барокамеры перед началом погружения до момента открытия внутренней крышки люка аппарата для перехода</w:t>
      </w:r>
      <w:proofErr w:type="gramEnd"/>
      <w:r w:rsidRPr="00850811">
        <w:rPr>
          <w:rFonts w:ascii="Calibri" w:hAnsi="Calibri" w:cs="Calibri"/>
        </w:rPr>
        <w:t xml:space="preserve"> водолазов в барокамеру.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6" w:name="Par884"/>
      <w:bookmarkEnd w:id="26"/>
      <w:r w:rsidRPr="00850811">
        <w:rPr>
          <w:rFonts w:ascii="Calibri" w:hAnsi="Calibri" w:cs="Calibri"/>
        </w:rPr>
        <w:t>IV. Порядок определения и утверждения должностных окладов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850811">
        <w:rPr>
          <w:rFonts w:ascii="Calibri" w:hAnsi="Calibri" w:cs="Calibri"/>
        </w:rPr>
        <w:t>руководителей муниципальных учреждений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811">
        <w:rPr>
          <w:rFonts w:ascii="Calibri" w:hAnsi="Calibri" w:cs="Calibri"/>
        </w:rPr>
        <w:t>16. Отнесение муниципальных учреждений к группам учреждений (подтверждение, повышение, понижение группы учреждений) производится приказом управления при разработке и утверждении штатных перечней (штатов) муниципальных учреждений.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811">
        <w:rPr>
          <w:rFonts w:ascii="Calibri" w:hAnsi="Calibri" w:cs="Calibri"/>
        </w:rPr>
        <w:t>При изменении штатных, плановых или иных показателей отнесение к группе учреждения в соответствии с новыми (измененными) показателями производится в установленном федеральным законодательством порядке.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811">
        <w:rPr>
          <w:rFonts w:ascii="Calibri" w:hAnsi="Calibri" w:cs="Calibri"/>
        </w:rPr>
        <w:t>Руководителю муниципального учреждения должностной оклад устанавливается приказом руководителя управления.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7" w:name="Par891"/>
      <w:bookmarkEnd w:id="27"/>
      <w:r w:rsidRPr="00850811">
        <w:rPr>
          <w:rFonts w:ascii="Calibri" w:hAnsi="Calibri" w:cs="Calibri"/>
        </w:rPr>
        <w:t>V. Выплаты компенсационного характера работникам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850811">
        <w:rPr>
          <w:rFonts w:ascii="Calibri" w:hAnsi="Calibri" w:cs="Calibri"/>
        </w:rPr>
        <w:t>управления и работникам муниципальных учреждений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811">
        <w:rPr>
          <w:rFonts w:ascii="Calibri" w:hAnsi="Calibri" w:cs="Calibri"/>
        </w:rPr>
        <w:t>17. Выплаты компенсационного характера, размеры и условия их реализации работникам управления и работникам муниципальных учреждений устанавливаются коллективными договорами, локальными нормативными актами в соответствии с трудовым законодательством Российской Федерации.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811">
        <w:rPr>
          <w:rFonts w:ascii="Calibri" w:hAnsi="Calibri" w:cs="Calibri"/>
        </w:rPr>
        <w:t>Работникам управления и работникам муниципальных учреждений устанавливаются следующие виды выплат компенсационного характера: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850811">
        <w:rPr>
          <w:rFonts w:ascii="Calibri" w:hAnsi="Calibri" w:cs="Calibri"/>
        </w:rPr>
        <w:t>занятым</w:t>
      </w:r>
      <w:proofErr w:type="gramEnd"/>
      <w:r w:rsidRPr="00850811">
        <w:rPr>
          <w:rFonts w:ascii="Calibri" w:hAnsi="Calibri" w:cs="Calibri"/>
        </w:rPr>
        <w:t xml:space="preserve"> на тяжелых работах, работах с вредными и (или) опасными и иными особыми условиями труда;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811">
        <w:rPr>
          <w:rFonts w:ascii="Calibri" w:hAnsi="Calibri" w:cs="Calibri"/>
        </w:rPr>
        <w:t>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нормальных);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811">
        <w:rPr>
          <w:rFonts w:ascii="Calibri" w:hAnsi="Calibri" w:cs="Calibri"/>
        </w:rPr>
        <w:t>за работу со сведениями, составляющими государственную тайну.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811">
        <w:rPr>
          <w:rFonts w:ascii="Calibri" w:hAnsi="Calibri" w:cs="Calibri"/>
        </w:rPr>
        <w:t>Размеры выплат компенсационного характера не могут быть ниже размеров, установленных в соответствии с законодательством Российской Федерации.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811">
        <w:rPr>
          <w:rFonts w:ascii="Calibri" w:hAnsi="Calibri" w:cs="Calibri"/>
        </w:rPr>
        <w:t>Выплаты компенсационного характера ежегодно устанавливаются к должностным окладам в виде надбавок, доплат, если иное не установлено законодательными и иными нормативными правовыми актами Российской Федерации.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811">
        <w:rPr>
          <w:rFonts w:ascii="Calibri" w:hAnsi="Calibri" w:cs="Calibri"/>
        </w:rPr>
        <w:lastRenderedPageBreak/>
        <w:t>18. Выплаты работникам управления и работникам муниципальных учреждений, занятым на тяжелых работах, работах с вредными и (или) опасными и иными особыми условиями труда: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811">
        <w:rPr>
          <w:rFonts w:ascii="Calibri" w:hAnsi="Calibri" w:cs="Calibri"/>
        </w:rPr>
        <w:t>18.1. Выплаты компенсационного характера, устанавливаемые за фактическое время выполнения работ: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811">
        <w:rPr>
          <w:rFonts w:ascii="Calibri" w:hAnsi="Calibri" w:cs="Calibri"/>
        </w:rPr>
        <w:t>18.1.1. За проведение аварийно-спасательных работ в особо сложных и особо опасных условиях выездному составу управления и муниципальных учреждений: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811">
        <w:rPr>
          <w:rFonts w:ascii="Calibri" w:hAnsi="Calibri" w:cs="Calibri"/>
        </w:rPr>
        <w:t>без применения изолирующих средств - из расчета двойной часовой ставки должностного оклада за каждый час работы;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811">
        <w:rPr>
          <w:rFonts w:ascii="Calibri" w:hAnsi="Calibri" w:cs="Calibri"/>
        </w:rPr>
        <w:t>с применением изолирующих средств - из расчета четырехкратной часовой ставки должностного оклада за каждый час работы.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1051" w:history="1">
        <w:r w:rsidRPr="00850811">
          <w:rPr>
            <w:rFonts w:ascii="Calibri" w:hAnsi="Calibri" w:cs="Calibri"/>
          </w:rPr>
          <w:t>Перечень</w:t>
        </w:r>
      </w:hyperlink>
      <w:r w:rsidRPr="00850811">
        <w:rPr>
          <w:rFonts w:ascii="Calibri" w:hAnsi="Calibri" w:cs="Calibri"/>
        </w:rPr>
        <w:t xml:space="preserve"> аварийно-спасательных работ, относящихся к особо сложным и особо опасным условиям, приведен в приложении N 1 к настоящему Положению.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1083" w:history="1">
        <w:r w:rsidRPr="00850811">
          <w:rPr>
            <w:rFonts w:ascii="Calibri" w:hAnsi="Calibri" w:cs="Calibri"/>
          </w:rPr>
          <w:t>Перечень</w:t>
        </w:r>
      </w:hyperlink>
      <w:r w:rsidRPr="00850811">
        <w:rPr>
          <w:rFonts w:ascii="Calibri" w:hAnsi="Calibri" w:cs="Calibri"/>
        </w:rPr>
        <w:t xml:space="preserve"> изолирующих средств, при работе в которых за проведение аварийно-спасательных работ в особо сложных и особо опасных условиях производится оплата из расчета четырехкратного должностного оклада за каждый час работы, приведен в приложении N 2 к настоящему Положению.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811">
        <w:rPr>
          <w:rFonts w:ascii="Calibri" w:hAnsi="Calibri" w:cs="Calibri"/>
        </w:rPr>
        <w:t>18.1.2. Надбавка водолазам, спасателям и водителям автомобилей управления и муниципальных учреждений при выполнении особо важных и особо ответственных работ (обследование, локализация и ликвидация чрезвычайных ситуаций на потенциально-опасных объектах и др.) - до 20 процентов от должностного оклада.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811">
        <w:rPr>
          <w:rFonts w:ascii="Calibri" w:hAnsi="Calibri" w:cs="Calibri"/>
        </w:rPr>
        <w:t>18.2. Выплаты компенсационного характера, устанавливаемые на постоянной основе для работников управления и работников муниципальных учреждений: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811">
        <w:rPr>
          <w:rFonts w:ascii="Calibri" w:hAnsi="Calibri" w:cs="Calibri"/>
        </w:rPr>
        <w:t>18.2.1. За работу в тяжелых и вредных условиях труда - 12 процентов от должностного оклада;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811">
        <w:rPr>
          <w:rFonts w:ascii="Calibri" w:hAnsi="Calibri" w:cs="Calibri"/>
        </w:rPr>
        <w:t>за работу в особо тяжелых и особо вредных условиях труда - 24 процента от должностного оклада.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1110" w:history="1">
        <w:r w:rsidRPr="00850811">
          <w:rPr>
            <w:rFonts w:ascii="Calibri" w:hAnsi="Calibri" w:cs="Calibri"/>
          </w:rPr>
          <w:t>Перечень</w:t>
        </w:r>
      </w:hyperlink>
      <w:r w:rsidRPr="00850811">
        <w:rPr>
          <w:rFonts w:ascii="Calibri" w:hAnsi="Calibri" w:cs="Calibri"/>
        </w:rPr>
        <w:t xml:space="preserve"> работ с тяжелыми и вредными, особо тяжелыми и особо вредными условиями труда приведен в приложении N 3 к настоящему Положению.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811">
        <w:rPr>
          <w:rFonts w:ascii="Calibri" w:hAnsi="Calibri" w:cs="Calibri"/>
        </w:rPr>
        <w:t>Конкретные размеры доплат определяются по результатам аттестации рабочих мест и оценке условий труда в соответствии с перечнями работ с тяжелыми и вредными, особо тяжелыми и особо вредными условиями труда и утверждаются приказом руководителя управления, приказом руководителя муниципального учреждения.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811">
        <w:rPr>
          <w:rFonts w:ascii="Calibri" w:hAnsi="Calibri" w:cs="Calibri"/>
        </w:rPr>
        <w:t>18.2.2. Работникам управления и работникам муниципальных учреждений, занятым на тяжелых работах, работах с вредными и (или) опасными и иными особыми условиями труда, могут устанавливаться иные выплаты компенсационного характера, предусмотренные законодательными и иными нормативными правовыми актами Российской Федерации.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811">
        <w:rPr>
          <w:rFonts w:ascii="Calibri" w:hAnsi="Calibri" w:cs="Calibri"/>
        </w:rPr>
        <w:t xml:space="preserve">18.3. </w:t>
      </w:r>
      <w:proofErr w:type="gramStart"/>
      <w:r w:rsidRPr="00850811">
        <w:rPr>
          <w:rFonts w:ascii="Calibri" w:hAnsi="Calibri" w:cs="Calibri"/>
        </w:rPr>
        <w:t>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нормальных:</w:t>
      </w:r>
      <w:proofErr w:type="gramEnd"/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811">
        <w:rPr>
          <w:rFonts w:ascii="Calibri" w:hAnsi="Calibri" w:cs="Calibri"/>
        </w:rPr>
        <w:t>18.3.1. Выплаты компенсационного характера, устанавливаемые за фактическое время выполнения работ работниками управления и работниками муниципальных учреждений.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811">
        <w:rPr>
          <w:rFonts w:ascii="Calibri" w:hAnsi="Calibri" w:cs="Calibri"/>
        </w:rPr>
        <w:t>18.3.2. За работу в ночное время производится доплата в следующих размерах: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811">
        <w:rPr>
          <w:rFonts w:ascii="Calibri" w:hAnsi="Calibri" w:cs="Calibri"/>
        </w:rPr>
        <w:t>работникам за непосредственное участие в ликвидации чрезвычайных ситуаций, медицинскому персоналу, занятому оказанием экстренной, скорой и неотложной медицинской помощи, выездному персоналу дежурных частей - из расчета 50 процентов часовой тарифной ставки за каждый час работы в ночное время;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811">
        <w:rPr>
          <w:rFonts w:ascii="Calibri" w:hAnsi="Calibri" w:cs="Calibri"/>
        </w:rPr>
        <w:t>остальным работникам - из расчета 35 процентов часовой тарифной ставки за каждый час работы в ночное время.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811">
        <w:rPr>
          <w:rFonts w:ascii="Calibri" w:hAnsi="Calibri" w:cs="Calibri"/>
        </w:rPr>
        <w:t>18.3.3. За проведение тренировок в изолирующих средствах выездному составу управления и муниципальных учреждений с применением изолирующих средств - из расчета двойной часовой тарифной ставки за каждый час тренировки.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811">
        <w:rPr>
          <w:rFonts w:ascii="Calibri" w:hAnsi="Calibri" w:cs="Calibri"/>
        </w:rPr>
        <w:t>18.3.4. Водолазам 1 и 2 классов за время пребывания под водой не менее 1500 часов производится ежемесячная выплата в размере 5 процентов от должностного оклада.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811">
        <w:rPr>
          <w:rFonts w:ascii="Calibri" w:hAnsi="Calibri" w:cs="Calibri"/>
        </w:rPr>
        <w:t xml:space="preserve">За время пребывания под водой ежемесячная выплата в размере 5 процентов от </w:t>
      </w:r>
      <w:r w:rsidRPr="00850811">
        <w:rPr>
          <w:rFonts w:ascii="Calibri" w:hAnsi="Calibri" w:cs="Calibri"/>
        </w:rPr>
        <w:lastRenderedPageBreak/>
        <w:t>должностного оклада производится: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811">
        <w:rPr>
          <w:rFonts w:ascii="Calibri" w:hAnsi="Calibri" w:cs="Calibri"/>
        </w:rPr>
        <w:t>за 1200 часов пребывания под водой, из них не менее 100 часов на глубинах свыше 20 метров;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811">
        <w:rPr>
          <w:rFonts w:ascii="Calibri" w:hAnsi="Calibri" w:cs="Calibri"/>
        </w:rPr>
        <w:t>за 1000 часов пребывания под водой, из них не менее 100 часов на глубинах свыше 60 метров.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811">
        <w:rPr>
          <w:rFonts w:ascii="Calibri" w:hAnsi="Calibri" w:cs="Calibri"/>
        </w:rPr>
        <w:t xml:space="preserve">18.3.5. Водолазам 3, 2 и 1 классов и другим работникам, спускающимся под воду для выполнения служебных обязанностей, при общей продолжительности пребывания под водой, в том числе под повышенным давлением, с начала водолазной практики не менее 500 часов производится единовременная выплата, равная пяти минимальным </w:t>
      </w:r>
      <w:proofErr w:type="gramStart"/>
      <w:r w:rsidRPr="00850811">
        <w:rPr>
          <w:rFonts w:ascii="Calibri" w:hAnsi="Calibri" w:cs="Calibri"/>
        </w:rPr>
        <w:t>размерам оплаты труда</w:t>
      </w:r>
      <w:proofErr w:type="gramEnd"/>
      <w:r w:rsidRPr="00850811">
        <w:rPr>
          <w:rFonts w:ascii="Calibri" w:hAnsi="Calibri" w:cs="Calibri"/>
        </w:rPr>
        <w:t>.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811">
        <w:rPr>
          <w:rFonts w:ascii="Calibri" w:hAnsi="Calibri" w:cs="Calibri"/>
        </w:rPr>
        <w:t xml:space="preserve">За каждые последующие 500 часов пребывания под водой единовременная выплата увеличивается на пять минимальных </w:t>
      </w:r>
      <w:proofErr w:type="gramStart"/>
      <w:r w:rsidRPr="00850811">
        <w:rPr>
          <w:rFonts w:ascii="Calibri" w:hAnsi="Calibri" w:cs="Calibri"/>
        </w:rPr>
        <w:t>размеров оплаты труда</w:t>
      </w:r>
      <w:proofErr w:type="gramEnd"/>
      <w:r w:rsidRPr="00850811">
        <w:rPr>
          <w:rFonts w:ascii="Calibri" w:hAnsi="Calibri" w:cs="Calibri"/>
        </w:rPr>
        <w:t>, при этом максимальная единовременная выплата, произведенная за каждые последующие 500 часов, не может превышать двадцати пяти минимальных размеров оплаты труда. Часы пребывания под водой за время учебной подготовки и переподготовки для выплаты единовременной выплаты не учитываются.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811">
        <w:rPr>
          <w:rFonts w:ascii="Calibri" w:hAnsi="Calibri" w:cs="Calibri"/>
        </w:rPr>
        <w:t>18.4. Выплаты компенсационного характера, устанавливаемые на постоянной основе работникам управления и работникам муниципальных учреждений: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811">
        <w:rPr>
          <w:rFonts w:ascii="Calibri" w:hAnsi="Calibri" w:cs="Calibri"/>
        </w:rPr>
        <w:t>18.4.1. За ненормированный рабочий день водителям автомобилей - до 25 процентов должностного оклада.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811">
        <w:rPr>
          <w:rFonts w:ascii="Calibri" w:hAnsi="Calibri" w:cs="Calibri"/>
        </w:rPr>
        <w:t>18.4.2. Рабочим, не освобожденным от основной работы, за руководство бригадой (звеном), иным подразделением: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811">
        <w:rPr>
          <w:rFonts w:ascii="Calibri" w:hAnsi="Calibri" w:cs="Calibri"/>
        </w:rPr>
        <w:t>с численностью до 10 человек - 15 процентов должностного оклада;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811">
        <w:rPr>
          <w:rFonts w:ascii="Calibri" w:hAnsi="Calibri" w:cs="Calibri"/>
        </w:rPr>
        <w:t>с численностью 10 человек и более - 25 процентов должностного оклада.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811">
        <w:rPr>
          <w:rFonts w:ascii="Calibri" w:hAnsi="Calibri" w:cs="Calibri"/>
        </w:rPr>
        <w:t>18.5. Водителям: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811">
        <w:rPr>
          <w:rFonts w:ascii="Calibri" w:hAnsi="Calibri" w:cs="Calibri"/>
        </w:rPr>
        <w:t>при работе на автомобилях, оборудованных аппаратурой связи "РОСА" и "КАВКАЗ" - до 25 процентов должностного оклада.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811">
        <w:rPr>
          <w:rFonts w:ascii="Calibri" w:hAnsi="Calibri" w:cs="Calibri"/>
        </w:rPr>
        <w:t>18.6. Работникам управления и работникам муниципальных учреждений производятся иные выплаты компенсационного характера, предусмотренные законодательными и нормативными правовыми актами Российской Федерации.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811">
        <w:rPr>
          <w:rFonts w:ascii="Calibri" w:hAnsi="Calibri" w:cs="Calibri"/>
        </w:rPr>
        <w:t>19. Надбавки за работу со сведениями, составляющими государственную тайну.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811">
        <w:rPr>
          <w:rFonts w:ascii="Calibri" w:hAnsi="Calibri" w:cs="Calibri"/>
        </w:rPr>
        <w:t>19.1. Работникам управления и работникам муниципальных учреждений, допущенным к государственной тайне на постоянной основе, выплачивается ежемесячная процентная надбавка к должностному окладу за работу со сведениями, составляющими государственную тайну, в зависимости от степени секретности сведений, к которым они имеют документально подтвержденный доступ.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811">
        <w:rPr>
          <w:rFonts w:ascii="Calibri" w:hAnsi="Calibri" w:cs="Calibri"/>
        </w:rPr>
        <w:t>20. Порядок, условия и размеры выплат компенсационного характера определяются руководителем управления и руководителями муниципальных учреждений с участием представительного органа работников за счет и в пределах лимитов бюджетных обязательств, выделенных на оплату труда в соответствующем году.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811">
        <w:rPr>
          <w:rFonts w:ascii="Calibri" w:hAnsi="Calibri" w:cs="Calibri"/>
        </w:rPr>
        <w:t>21. Порядок, условия и размеры выплат компенсационного характера руководителям муниципальных учреждений определяются коллективными договорами и применительно к условиям оплаты труда, действующим для муниципальных учреждений.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8" w:name="Par940"/>
      <w:bookmarkEnd w:id="28"/>
      <w:r w:rsidRPr="00850811">
        <w:rPr>
          <w:rFonts w:ascii="Calibri" w:hAnsi="Calibri" w:cs="Calibri"/>
        </w:rPr>
        <w:t>VI. Выплаты стимулирующего характера работникам управления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850811">
        <w:rPr>
          <w:rFonts w:ascii="Calibri" w:hAnsi="Calibri" w:cs="Calibri"/>
        </w:rPr>
        <w:t>и работникам муниципальных учреждений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811">
        <w:rPr>
          <w:rFonts w:ascii="Calibri" w:hAnsi="Calibri" w:cs="Calibri"/>
        </w:rPr>
        <w:t>22. Выплаты стимулирующего характера (в том числе показатели стимулирования) работникам управления и работникам муниципальных учреждений устанавливаются коллективными договорами, соглашениями, локальными нормативными актами в соответствии с трудовым законодательством Российской Федерации.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811">
        <w:rPr>
          <w:rFonts w:ascii="Calibri" w:hAnsi="Calibri" w:cs="Calibri"/>
        </w:rPr>
        <w:t>23. К выплатам стимулирующего характера относятся: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811">
        <w:rPr>
          <w:rFonts w:ascii="Calibri" w:hAnsi="Calibri" w:cs="Calibri"/>
        </w:rPr>
        <w:t>выплаты за интенсивность и высокие результаты работы;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811">
        <w:rPr>
          <w:rFonts w:ascii="Calibri" w:hAnsi="Calibri" w:cs="Calibri"/>
        </w:rPr>
        <w:t>выплаты за качество выполняемых работ;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811">
        <w:rPr>
          <w:rFonts w:ascii="Calibri" w:hAnsi="Calibri" w:cs="Calibri"/>
        </w:rPr>
        <w:t>выплаты за выслугу лет;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811">
        <w:rPr>
          <w:rFonts w:ascii="Calibri" w:hAnsi="Calibri" w:cs="Calibri"/>
        </w:rPr>
        <w:lastRenderedPageBreak/>
        <w:t>премиальные выплаты по итогам работы.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811">
        <w:rPr>
          <w:rFonts w:ascii="Calibri" w:hAnsi="Calibri" w:cs="Calibri"/>
        </w:rPr>
        <w:t xml:space="preserve">24. К основным показателям </w:t>
      </w:r>
      <w:proofErr w:type="gramStart"/>
      <w:r w:rsidRPr="00850811">
        <w:rPr>
          <w:rFonts w:ascii="Calibri" w:hAnsi="Calibri" w:cs="Calibri"/>
        </w:rPr>
        <w:t>оценки эффективности труда работников управления</w:t>
      </w:r>
      <w:proofErr w:type="gramEnd"/>
      <w:r w:rsidRPr="00850811">
        <w:rPr>
          <w:rFonts w:ascii="Calibri" w:hAnsi="Calibri" w:cs="Calibri"/>
        </w:rPr>
        <w:t xml:space="preserve"> и работников муниципальных учреждений относятся следующие показатели: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811">
        <w:rPr>
          <w:rFonts w:ascii="Calibri" w:hAnsi="Calibri" w:cs="Calibri"/>
        </w:rPr>
        <w:t>успешное, добросовестное и качественное исполнение профессиональных и должностных обязанностей;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811">
        <w:rPr>
          <w:rFonts w:ascii="Calibri" w:hAnsi="Calibri" w:cs="Calibri"/>
        </w:rPr>
        <w:t>профессионализм и оперативность при выполнении трудовых функций;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811">
        <w:rPr>
          <w:rFonts w:ascii="Calibri" w:hAnsi="Calibri" w:cs="Calibri"/>
        </w:rPr>
        <w:t>применение в работе современных форм и методов организации труда.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811">
        <w:rPr>
          <w:rFonts w:ascii="Calibri" w:hAnsi="Calibri" w:cs="Calibri"/>
        </w:rPr>
        <w:t>25. Выплаты стимулирующего характера устанавливаются к должностным окладам в виде надбавок и доплат.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811">
        <w:rPr>
          <w:rFonts w:ascii="Calibri" w:hAnsi="Calibri" w:cs="Calibri"/>
        </w:rPr>
        <w:t>26. Выплаты за интенсивность и высокие результаты работы: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811">
        <w:rPr>
          <w:rFonts w:ascii="Calibri" w:hAnsi="Calibri" w:cs="Calibri"/>
        </w:rPr>
        <w:t>26.1. Выплата стимулирующего характера, устанавливаемая за фактическое время выполнения работ - надбавка за непосредственное участие в ликвидации чрезвычайных ситуаций (за время выполнения этих работ) - до 50 процентов от должностного оклада.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811">
        <w:rPr>
          <w:rFonts w:ascii="Calibri" w:hAnsi="Calibri" w:cs="Calibri"/>
        </w:rPr>
        <w:t>26.2. Выплаты стимулирующего характера, устанавливаемые на постоянной основе: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9" w:name="Par957"/>
      <w:bookmarkEnd w:id="29"/>
      <w:r w:rsidRPr="00850811">
        <w:rPr>
          <w:rFonts w:ascii="Calibri" w:hAnsi="Calibri" w:cs="Calibri"/>
        </w:rPr>
        <w:t>26.2.1. Надбавка за особые условия труда: обеспечение высокого уровня оперативно-технической готовности - до 50 процентов от должностного оклада; специальный режим работы - до 50 процентов от должностного оклада; сложность и напряженность - до 50 процентов от должностного оклада.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811">
        <w:rPr>
          <w:rFonts w:ascii="Calibri" w:hAnsi="Calibri" w:cs="Calibri"/>
        </w:rPr>
        <w:t>26.2.2. Работникам управления и муниципальных учреждений, владеющим в обязательном порядке иностранными языками и повседневно применяющим их в практической работе, решением руководителя может устанавливаться надбавка за знание одного языка в размере 10 процентов от должностного оклада, за знание двух и более языков - 15 процентов должностного оклада.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811">
        <w:rPr>
          <w:rFonts w:ascii="Calibri" w:hAnsi="Calibri" w:cs="Calibri"/>
        </w:rPr>
        <w:t>26.2.3. Надбавка за наличие квалификационной категории - "водитель автомобиля 2 класса" - 10 процентов от должностного оклада, "водитель автомобиля 1 класса" - 25 процентов от должностного оклада.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811">
        <w:rPr>
          <w:rFonts w:ascii="Calibri" w:hAnsi="Calibri" w:cs="Calibri"/>
        </w:rPr>
        <w:t>Квалификационные категории "водитель автомобиля 2 класса", "водитель автомобиля 1 класса" присваиваются водителям автомобилей, которые прошли подготовку или переподготовку по единым программам и имеют водительское удостоверение с отметкой, дающей право управления транспортными средствами категорий "B", "C", "D" и "E".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811">
        <w:rPr>
          <w:rFonts w:ascii="Calibri" w:hAnsi="Calibri" w:cs="Calibri"/>
        </w:rPr>
        <w:t>Квалификационная категория "водитель автомобиля 1 класса" присваивается водителю автомобиля, имеющему квалификационную категорию "водитель автомобиля 2 класса", со стажем работы по данной категории не менее двух лет.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811">
        <w:rPr>
          <w:rFonts w:ascii="Calibri" w:hAnsi="Calibri" w:cs="Calibri"/>
        </w:rPr>
        <w:t>Квалификационная категория "водитель автомобиля 2 класса" присваивается водителю автомобиля, имеющему водительский стаж не менее трех лет.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811">
        <w:rPr>
          <w:rFonts w:ascii="Calibri" w:hAnsi="Calibri" w:cs="Calibri"/>
        </w:rPr>
        <w:t>27. Выплаты за качество выполняемых работ: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811">
        <w:rPr>
          <w:rFonts w:ascii="Calibri" w:hAnsi="Calibri" w:cs="Calibri"/>
        </w:rPr>
        <w:t>27.1. Выплаты стимулирующего характера, устанавливаемые на постоянной основе: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811">
        <w:rPr>
          <w:rFonts w:ascii="Calibri" w:hAnsi="Calibri" w:cs="Calibri"/>
        </w:rPr>
        <w:t>27.1.1. Надбавка за класс квалификации водолазам: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811">
        <w:rPr>
          <w:rFonts w:ascii="Calibri" w:hAnsi="Calibri" w:cs="Calibri"/>
        </w:rPr>
        <w:t>3 класс - 10 процентов от должностного оклада;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811">
        <w:rPr>
          <w:rFonts w:ascii="Calibri" w:hAnsi="Calibri" w:cs="Calibri"/>
        </w:rPr>
        <w:t>2 класс - 15 процентов от должностного оклада;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811">
        <w:rPr>
          <w:rFonts w:ascii="Calibri" w:hAnsi="Calibri" w:cs="Calibri"/>
        </w:rPr>
        <w:t>1 класс - 25 процентов от должностного оклада.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811">
        <w:rPr>
          <w:rFonts w:ascii="Calibri" w:hAnsi="Calibri" w:cs="Calibri"/>
        </w:rPr>
        <w:t>27.1.2. Работникам управления и муниципальных учреждений, имеющим почетные звания СССР, Российской Федерации и союзных республик, входивших в состав СССР, соответствующие профилю выполняемой работы, или ученую степень кандидата наук по профилю выполняемой работы, устанавливается надбавка в размере 15 процентов от должностного оклада.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811">
        <w:rPr>
          <w:rFonts w:ascii="Calibri" w:hAnsi="Calibri" w:cs="Calibri"/>
        </w:rPr>
        <w:t>27.1.3. Работникам управления и муниципальных учреждений, имеющим ученую степень доктора наук по профилю выполняемой работы, устанавливается надбавка в размере 15 процентов от должностного оклада.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811">
        <w:rPr>
          <w:rFonts w:ascii="Calibri" w:hAnsi="Calibri" w:cs="Calibri"/>
        </w:rPr>
        <w:t>27.1.4. Работникам управления и работникам муниципальных учреждений, имеющим почетные звания СССР, Российской Федерации и союзных республик, входивших в состав СССР, соответствующие профилю выполняемой работы, устанавливается надбавка к окладу в следующих размерах: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811">
        <w:rPr>
          <w:rFonts w:ascii="Calibri" w:hAnsi="Calibri" w:cs="Calibri"/>
        </w:rPr>
        <w:t>"Заслуженный" - 15 процентов от должностного оклада;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811">
        <w:rPr>
          <w:rFonts w:ascii="Calibri" w:hAnsi="Calibri" w:cs="Calibri"/>
        </w:rPr>
        <w:t>"Народный" - 25 процентов от должностного оклада.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811">
        <w:rPr>
          <w:rFonts w:ascii="Calibri" w:hAnsi="Calibri" w:cs="Calibri"/>
        </w:rPr>
        <w:lastRenderedPageBreak/>
        <w:t>Надбавка выплачивается только по месту основной работы.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811">
        <w:rPr>
          <w:rFonts w:ascii="Calibri" w:hAnsi="Calibri" w:cs="Calibri"/>
        </w:rPr>
        <w:t>При наличии у работника двух почетных званий надбавка производится по одному из оснований, по выбору работника.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811">
        <w:rPr>
          <w:rFonts w:ascii="Calibri" w:hAnsi="Calibri" w:cs="Calibri"/>
        </w:rPr>
        <w:t>27.1.5. Работникам муниципальных учреждений, занимающим штатные должности, ученые степени по которым предусмотрены квалификационными требованиями, устанавливаются надбавки за ученую степень кандидата наук или доктора наук в размерах, определенных законодательными и нормативными правовыми актами Российской Федерации.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811">
        <w:rPr>
          <w:rFonts w:ascii="Calibri" w:hAnsi="Calibri" w:cs="Calibri"/>
        </w:rPr>
        <w:t>Надбавки устанавливаются приказом руководителя муниципального учреждения.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0" w:name="Par978"/>
      <w:bookmarkEnd w:id="30"/>
      <w:r w:rsidRPr="00850811">
        <w:rPr>
          <w:rFonts w:ascii="Calibri" w:hAnsi="Calibri" w:cs="Calibri"/>
        </w:rPr>
        <w:t>28. Выплаты за выслугу лет.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811">
        <w:rPr>
          <w:rFonts w:ascii="Calibri" w:hAnsi="Calibri" w:cs="Calibri"/>
        </w:rPr>
        <w:t>Ежемесячная процентная надбавка за выслугу лет (далее - процентная надбавка) выплачивается к должностным окладам работников управления и работников муниципальных учреждений в следующих размерах при выслуге лет: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680"/>
        <w:gridCol w:w="1920"/>
      </w:tblGrid>
      <w:tr w:rsidR="00850811" w:rsidRPr="00850811">
        <w:trPr>
          <w:tblCellSpacing w:w="5" w:type="nil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>свыше 1 года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- 5 процентов </w:t>
            </w:r>
          </w:p>
        </w:tc>
      </w:tr>
      <w:tr w:rsidR="00850811" w:rsidRPr="00850811">
        <w:trPr>
          <w:tblCellSpacing w:w="5" w:type="nil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свыше 3 лет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>- 10 процентов</w:t>
            </w:r>
          </w:p>
        </w:tc>
      </w:tr>
      <w:tr w:rsidR="00850811" w:rsidRPr="00850811">
        <w:trPr>
          <w:tblCellSpacing w:w="5" w:type="nil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 xml:space="preserve">свыше 5 лет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>- 15 процентов</w:t>
            </w:r>
          </w:p>
        </w:tc>
      </w:tr>
      <w:tr w:rsidR="00850811" w:rsidRPr="00850811">
        <w:trPr>
          <w:tblCellSpacing w:w="5" w:type="nil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>свыше 10 лет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>- 20 процентов</w:t>
            </w:r>
          </w:p>
        </w:tc>
      </w:tr>
      <w:tr w:rsidR="00850811" w:rsidRPr="00850811">
        <w:trPr>
          <w:tblCellSpacing w:w="5" w:type="nil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>свыше 15 лет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811" w:rsidRPr="00850811" w:rsidRDefault="0085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0811">
              <w:rPr>
                <w:rFonts w:ascii="Courier New" w:hAnsi="Courier New" w:cs="Courier New"/>
                <w:sz w:val="20"/>
                <w:szCs w:val="20"/>
              </w:rPr>
              <w:t>- 30 процентов</w:t>
            </w:r>
          </w:p>
        </w:tc>
      </w:tr>
    </w:tbl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811">
        <w:rPr>
          <w:rFonts w:ascii="Calibri" w:hAnsi="Calibri" w:cs="Calibri"/>
        </w:rPr>
        <w:t>Назначение процентной надбавки производится на основании приказа руководителя управления, руководителя муниципального учреждения по представлению созданной комиссии по установлению стажа работы.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1154" w:history="1">
        <w:r w:rsidRPr="00850811">
          <w:rPr>
            <w:rFonts w:ascii="Calibri" w:hAnsi="Calibri" w:cs="Calibri"/>
          </w:rPr>
          <w:t>Перечень</w:t>
        </w:r>
      </w:hyperlink>
      <w:r w:rsidRPr="00850811">
        <w:rPr>
          <w:rFonts w:ascii="Calibri" w:hAnsi="Calibri" w:cs="Calibri"/>
        </w:rPr>
        <w:t xml:space="preserve"> периодов работы для исчисления стажа работы, дающего работнику управления и работнику муниципального учреждения право на получение процентной надбавки за выслугу лет, приведен в приложении N 4 к настоящему Положению.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811">
        <w:rPr>
          <w:rFonts w:ascii="Calibri" w:hAnsi="Calibri" w:cs="Calibri"/>
        </w:rPr>
        <w:t>29. Премиальные выплаты по итогам работы: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1" w:name="Par996"/>
      <w:bookmarkEnd w:id="31"/>
      <w:r w:rsidRPr="00850811">
        <w:rPr>
          <w:rFonts w:ascii="Calibri" w:hAnsi="Calibri" w:cs="Calibri"/>
        </w:rPr>
        <w:t>29.1. Выплата премии осуществляется по итогам работы за определенный период (месяц, квартал, иной период текущего года).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811">
        <w:rPr>
          <w:rFonts w:ascii="Calibri" w:hAnsi="Calibri" w:cs="Calibri"/>
        </w:rPr>
        <w:t>Порядок и условия премирования (периодичность выплаты премии, показатели премирования, условия, при которых работникам управления и работникам муниципальных учреждений могут быть снижены размеры премий или условия, при которых премия не выплачивается) устанавливаются положениями о премировании, утверждаемыми руководителем управления, руководителем муниципального учреждения, по согласованию с представительным органом работников, исходя из конкретных задач.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811">
        <w:rPr>
          <w:rFonts w:ascii="Calibri" w:hAnsi="Calibri" w:cs="Calibri"/>
        </w:rPr>
        <w:t>Конкретные размеры премий работников управления и работников муниципальных учреждений определяются в соответствии с личным вкладом каждого работника в выполнение задач, стоящих перед управлением, муниципальным учреждением, в пределах средств, предусматриваемых на эти цели фондом оплаты труда, и максимальными размерами не ограничиваются.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811">
        <w:rPr>
          <w:rFonts w:ascii="Calibri" w:hAnsi="Calibri" w:cs="Calibri"/>
        </w:rPr>
        <w:t>29.2. Работникам управления и работникам муниципальных учреждений выплачивается годовая премия за добросовестное выполнение должностных (трудовых) обязанностей по итогам календарного года в размере до двух должностных окладов.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811">
        <w:rPr>
          <w:rFonts w:ascii="Calibri" w:hAnsi="Calibri" w:cs="Calibri"/>
        </w:rPr>
        <w:t>Годовая премия выплачивается в целях обеспечения материальной заинтересованности работников в своевременном и качественном выполнении своих должностных (трудовых) обязанностей, повышении ответственности за порученный участок работы.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811">
        <w:rPr>
          <w:rFonts w:ascii="Calibri" w:hAnsi="Calibri" w:cs="Calibri"/>
        </w:rPr>
        <w:t>Право на получение годовой премии имеют все работники управления и работники муниципальных учреждений, в том числе принятые на работу на условиях совместительства.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811">
        <w:rPr>
          <w:rFonts w:ascii="Calibri" w:hAnsi="Calibri" w:cs="Calibri"/>
        </w:rPr>
        <w:t>Годовая премия выплачивается работнику управления и работнику муниципального учреждения в размере до двух должностных окладов, фактически установленных ему по занимаемой должности (профессии) на 1 декабря календарного года, за который производится выплата годовой премии.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811">
        <w:rPr>
          <w:rFonts w:ascii="Calibri" w:hAnsi="Calibri" w:cs="Calibri"/>
        </w:rPr>
        <w:t xml:space="preserve">Работникам управления и работникам муниципальных учреждений, проработавшим </w:t>
      </w:r>
      <w:r w:rsidRPr="00850811">
        <w:rPr>
          <w:rFonts w:ascii="Calibri" w:hAnsi="Calibri" w:cs="Calibri"/>
        </w:rPr>
        <w:lastRenderedPageBreak/>
        <w:t>неполный календарный год, годовая премия выплачивается пропорционально отработанному времени в году. При этом размер годовой премии исчисляется путем деления полной суммы годовой премии за год на количество календарных дней в этом году и умножения на количество календарных дней периода работы в этом же году.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811">
        <w:rPr>
          <w:rFonts w:ascii="Calibri" w:hAnsi="Calibri" w:cs="Calibri"/>
        </w:rPr>
        <w:t>Работникам управления и работникам муниципальных учреждений, принятым на работу на условиях совместительства, а также работающим неполное рабочее время, размер годовой премии устанавливается исходя из окладов, исчисленных пропорционально отработанному рабочему времени, за которое выплачивается премия.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811">
        <w:rPr>
          <w:rFonts w:ascii="Calibri" w:hAnsi="Calibri" w:cs="Calibri"/>
        </w:rPr>
        <w:t>Годовая премия начисляется в декабре календарного года и выплачивается с расчетом оплаты труда за вторую половину декабря.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811">
        <w:rPr>
          <w:rFonts w:ascii="Calibri" w:hAnsi="Calibri" w:cs="Calibri"/>
        </w:rPr>
        <w:t>Годовая премия выплачивается работникам управления и работникам муниципальных учреждений на основании приказа руководителя управления, руководителя муниципального учреждения соответственно.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811">
        <w:rPr>
          <w:rFonts w:ascii="Calibri" w:hAnsi="Calibri" w:cs="Calibri"/>
        </w:rPr>
        <w:t>Руководитель управления, руководители муниципальных учреждений имеют право не выплачивать своим работникам годовую премию за ненадлежащее исполнение трудовых обязанностей в случаях, предусмотренных коллективными договорами.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811">
        <w:rPr>
          <w:rFonts w:ascii="Calibri" w:hAnsi="Calibri" w:cs="Calibri"/>
        </w:rPr>
        <w:t>Невыплата годовой премии оформляется приказом руководителя управления, приказом руководителя муниципального учреждения с обязательным указанием причины.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811">
        <w:rPr>
          <w:rFonts w:ascii="Calibri" w:hAnsi="Calibri" w:cs="Calibri"/>
        </w:rPr>
        <w:t>Годовая премия не выплачивается работникам управления, работникам муниципальных учреждений: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850811">
        <w:rPr>
          <w:rFonts w:ascii="Calibri" w:hAnsi="Calibri" w:cs="Calibri"/>
        </w:rPr>
        <w:t>заключившим</w:t>
      </w:r>
      <w:proofErr w:type="gramEnd"/>
      <w:r w:rsidRPr="00850811">
        <w:rPr>
          <w:rFonts w:ascii="Calibri" w:hAnsi="Calibri" w:cs="Calibri"/>
        </w:rPr>
        <w:t xml:space="preserve"> трудовой договор на срок до двух месяцев;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850811">
        <w:rPr>
          <w:rFonts w:ascii="Calibri" w:hAnsi="Calibri" w:cs="Calibri"/>
        </w:rPr>
        <w:t>выполняющим</w:t>
      </w:r>
      <w:proofErr w:type="gramEnd"/>
      <w:r w:rsidRPr="00850811">
        <w:rPr>
          <w:rFonts w:ascii="Calibri" w:hAnsi="Calibri" w:cs="Calibri"/>
        </w:rPr>
        <w:t xml:space="preserve"> работу на условиях почасовой оплаты;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850811">
        <w:rPr>
          <w:rFonts w:ascii="Calibri" w:hAnsi="Calibri" w:cs="Calibri"/>
        </w:rPr>
        <w:t>находящимся в отпуске по уходу за ребенком.</w:t>
      </w:r>
      <w:proofErr w:type="gramEnd"/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811">
        <w:rPr>
          <w:rFonts w:ascii="Calibri" w:hAnsi="Calibri" w:cs="Calibri"/>
        </w:rPr>
        <w:t>30. Работникам управления и работникам муниципальных учреждений могут производиться иные выплаты стимулирующего характера, установленные нормативными правовыми актами Российской Федерации и Республики Марий Эл.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811">
        <w:rPr>
          <w:rFonts w:ascii="Calibri" w:hAnsi="Calibri" w:cs="Calibri"/>
        </w:rPr>
        <w:t>31. Порядок, условия и размеры выплат стимулирующего характера определяются руководителем управления, руководителем муниципального учреждения с учетом мнения представительного органа работников за счет и в пределах лимитов бюджетных обязательств, выделенных на оплату труда в соответствующем году.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811">
        <w:rPr>
          <w:rFonts w:ascii="Calibri" w:hAnsi="Calibri" w:cs="Calibri"/>
        </w:rPr>
        <w:t>32. Порядок, условия и размеры выплат стимулирующего характера руководителю муниципального учреждения определяются коллективным договором применительно к условиям оплаты труда, действующим для муниципального учреждения.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811">
        <w:rPr>
          <w:rFonts w:ascii="Calibri" w:hAnsi="Calibri" w:cs="Calibri"/>
        </w:rPr>
        <w:t xml:space="preserve">Конкретный размер надбавки за особые условия труда (обеспечение высокого уровня оперативно-технической готовности, специальный режим работы) и премии руководителю муниципального учреждения, предусмотренные </w:t>
      </w:r>
      <w:hyperlink w:anchor="Par957" w:history="1">
        <w:r w:rsidRPr="00850811">
          <w:rPr>
            <w:rFonts w:ascii="Calibri" w:hAnsi="Calibri" w:cs="Calibri"/>
          </w:rPr>
          <w:t>пунктами 26.2.1</w:t>
        </w:r>
      </w:hyperlink>
      <w:r w:rsidRPr="00850811">
        <w:rPr>
          <w:rFonts w:ascii="Calibri" w:hAnsi="Calibri" w:cs="Calibri"/>
        </w:rPr>
        <w:t xml:space="preserve"> и </w:t>
      </w:r>
      <w:hyperlink w:anchor="Par996" w:history="1">
        <w:r w:rsidRPr="00850811">
          <w:rPr>
            <w:rFonts w:ascii="Calibri" w:hAnsi="Calibri" w:cs="Calibri"/>
          </w:rPr>
          <w:t>29.1</w:t>
        </w:r>
      </w:hyperlink>
      <w:r w:rsidRPr="00850811">
        <w:rPr>
          <w:rFonts w:ascii="Calibri" w:hAnsi="Calibri" w:cs="Calibri"/>
        </w:rPr>
        <w:t>, устанавливается приказом руководителя управления.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2" w:name="Par1018"/>
      <w:bookmarkEnd w:id="32"/>
      <w:r w:rsidRPr="00850811">
        <w:rPr>
          <w:rFonts w:ascii="Calibri" w:hAnsi="Calibri" w:cs="Calibri"/>
        </w:rPr>
        <w:t xml:space="preserve">VII. Порядок </w:t>
      </w:r>
      <w:proofErr w:type="gramStart"/>
      <w:r w:rsidRPr="00850811">
        <w:rPr>
          <w:rFonts w:ascii="Calibri" w:hAnsi="Calibri" w:cs="Calibri"/>
        </w:rPr>
        <w:t>формирования фонда оплаты труда работников</w:t>
      </w:r>
      <w:proofErr w:type="gramEnd"/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850811">
        <w:rPr>
          <w:rFonts w:ascii="Calibri" w:hAnsi="Calibri" w:cs="Calibri"/>
        </w:rPr>
        <w:t>управления и работников муниципальных учреждений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811">
        <w:rPr>
          <w:rFonts w:ascii="Calibri" w:hAnsi="Calibri" w:cs="Calibri"/>
        </w:rPr>
        <w:t xml:space="preserve">33. Фонд оплаты труда работников управления и работников муниципальных учреждений формируется в расчете на штатную численность </w:t>
      </w:r>
      <w:proofErr w:type="gramStart"/>
      <w:r w:rsidRPr="00850811">
        <w:rPr>
          <w:rFonts w:ascii="Calibri" w:hAnsi="Calibri" w:cs="Calibri"/>
        </w:rPr>
        <w:t>работников</w:t>
      </w:r>
      <w:proofErr w:type="gramEnd"/>
      <w:r w:rsidRPr="00850811">
        <w:rPr>
          <w:rFonts w:ascii="Calibri" w:hAnsi="Calibri" w:cs="Calibri"/>
        </w:rPr>
        <w:t xml:space="preserve"> на календарный год исходя из объемов лимитов бюджетных обязательств бюджета городского округа "Город Йошкар-Ола".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811">
        <w:rPr>
          <w:rFonts w:ascii="Calibri" w:hAnsi="Calibri" w:cs="Calibri"/>
        </w:rPr>
        <w:t>Штатное расписание управления, муниципальных учреждений утверждается руководителем управления, руководителями муниципальных учреждений и включает в себя все должности работников с указанием размеров их должностных окладов.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811">
        <w:rPr>
          <w:rFonts w:ascii="Calibri" w:hAnsi="Calibri" w:cs="Calibri"/>
        </w:rPr>
        <w:t>34. Годовой фонд оплаты труда работников управления и работников муниципальных учреждений формируется исходя из объемов денежных средств, направляемых на выплаты: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811">
        <w:rPr>
          <w:rFonts w:ascii="Calibri" w:hAnsi="Calibri" w:cs="Calibri"/>
        </w:rPr>
        <w:t>должностных окладов работников - в размере 12 должностных окладов;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811">
        <w:rPr>
          <w:rFonts w:ascii="Calibri" w:hAnsi="Calibri" w:cs="Calibri"/>
        </w:rPr>
        <w:t>установленных выплат компенсационного характера в соответствии с трудовым законодательством Российской Федерации и настоящим Положением;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811">
        <w:rPr>
          <w:rFonts w:ascii="Calibri" w:hAnsi="Calibri" w:cs="Calibri"/>
        </w:rPr>
        <w:t>выплат стимулирующего характера в размере до 100 процентов годового фонда должностных окладов.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811">
        <w:rPr>
          <w:rFonts w:ascii="Calibri" w:hAnsi="Calibri" w:cs="Calibri"/>
        </w:rPr>
        <w:lastRenderedPageBreak/>
        <w:t>35. Фонд оплаты труда работников управления, работников муниципальных учреждений подлежит перерасчету и корректировке в случаях: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811">
        <w:rPr>
          <w:rFonts w:ascii="Calibri" w:hAnsi="Calibri" w:cs="Calibri"/>
        </w:rPr>
        <w:t>увеличения (индексации) размеров должностных окладов;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811">
        <w:rPr>
          <w:rFonts w:ascii="Calibri" w:hAnsi="Calibri" w:cs="Calibri"/>
        </w:rPr>
        <w:t>изменения структуры управления, муниципального учреждения (штатных расписаний, перечней);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811">
        <w:rPr>
          <w:rFonts w:ascii="Calibri" w:hAnsi="Calibri" w:cs="Calibri"/>
        </w:rPr>
        <w:t>существенных изменений условий оплаты труда работников.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811">
        <w:rPr>
          <w:rFonts w:ascii="Calibri" w:hAnsi="Calibri" w:cs="Calibri"/>
        </w:rPr>
        <w:t>36. Экономия средств фонда оплаты труда, образовавшаяся в ходе исполнения сметы доходов и расходов, а также в результате проведения мероприятий по оптимизации штатного расписания управления и муниципальных учреждений, направляется на осуществление выплат стимулирующего характера, оказание отдельных видов единовременной материальной помощи в соответствии с коллективными договорами, соглашениями и локальными нормативными актами учреждения.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811">
        <w:rPr>
          <w:rFonts w:ascii="Calibri" w:hAnsi="Calibri" w:cs="Calibri"/>
        </w:rPr>
        <w:t>37. Руководитель управления, руководитель муниципального учреждения при необходимости вправе перераспределять средства между выплатами компенсационного характера и выплатами стимулирующего характера с учетом безусловного обеспечения выплат компенсационного характера, установленными в соответствии с нормативными правовыми актами Российской Федерации.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811">
        <w:rPr>
          <w:rFonts w:ascii="Calibri" w:hAnsi="Calibri" w:cs="Calibri"/>
        </w:rPr>
        <w:t>38. Из фонда оплаты труда работникам управления, работникам муниципальных учреждений может быть оказана материальная помощь.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811">
        <w:rPr>
          <w:rFonts w:ascii="Calibri" w:hAnsi="Calibri" w:cs="Calibri"/>
        </w:rPr>
        <w:t>Условия выплаты материальной помощи и ее конкретные размеры устанавливаются локальными нормативными актами управления, муниципального учреждения соответственно.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811">
        <w:rPr>
          <w:rFonts w:ascii="Calibri" w:hAnsi="Calibri" w:cs="Calibri"/>
        </w:rPr>
        <w:t>Решение об оказании материальной помощи работнику управления, работнику муниципального учреждения и ее конкретных размерах принимает руководитель управления, руководитель муниципального учреждения соответственно на основании письменного заявления работника.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33" w:name="Par1041"/>
      <w:bookmarkEnd w:id="33"/>
      <w:r w:rsidRPr="00850811">
        <w:rPr>
          <w:rFonts w:ascii="Calibri" w:hAnsi="Calibri" w:cs="Calibri"/>
        </w:rPr>
        <w:t>Приложение N 1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50811">
        <w:rPr>
          <w:rFonts w:ascii="Calibri" w:hAnsi="Calibri" w:cs="Calibri"/>
        </w:rPr>
        <w:t>к Положению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50811">
        <w:rPr>
          <w:rFonts w:ascii="Calibri" w:hAnsi="Calibri" w:cs="Calibri"/>
        </w:rPr>
        <w:t>об оплате труда работников управления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50811">
        <w:rPr>
          <w:rFonts w:ascii="Calibri" w:hAnsi="Calibri" w:cs="Calibri"/>
        </w:rPr>
        <w:t>по делам гражданской обороны и чрезвычайным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50811">
        <w:rPr>
          <w:rFonts w:ascii="Calibri" w:hAnsi="Calibri" w:cs="Calibri"/>
        </w:rPr>
        <w:t>ситуациям администрации городского округа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50811">
        <w:rPr>
          <w:rFonts w:ascii="Calibri" w:hAnsi="Calibri" w:cs="Calibri"/>
        </w:rPr>
        <w:t xml:space="preserve">"Город Йошкар-Ола", </w:t>
      </w:r>
      <w:proofErr w:type="gramStart"/>
      <w:r w:rsidRPr="00850811">
        <w:rPr>
          <w:rFonts w:ascii="Calibri" w:hAnsi="Calibri" w:cs="Calibri"/>
        </w:rPr>
        <w:t>замещающих</w:t>
      </w:r>
      <w:proofErr w:type="gramEnd"/>
      <w:r w:rsidRPr="00850811">
        <w:rPr>
          <w:rFonts w:ascii="Calibri" w:hAnsi="Calibri" w:cs="Calibri"/>
        </w:rPr>
        <w:t xml:space="preserve"> должности,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50811">
        <w:rPr>
          <w:rFonts w:ascii="Calibri" w:hAnsi="Calibri" w:cs="Calibri"/>
        </w:rPr>
        <w:t xml:space="preserve">не </w:t>
      </w:r>
      <w:proofErr w:type="gramStart"/>
      <w:r w:rsidRPr="00850811">
        <w:rPr>
          <w:rFonts w:ascii="Calibri" w:hAnsi="Calibri" w:cs="Calibri"/>
        </w:rPr>
        <w:t>являющиеся</w:t>
      </w:r>
      <w:proofErr w:type="gramEnd"/>
      <w:r w:rsidRPr="00850811">
        <w:rPr>
          <w:rFonts w:ascii="Calibri" w:hAnsi="Calibri" w:cs="Calibri"/>
        </w:rPr>
        <w:t xml:space="preserve"> должностями муниципальной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50811">
        <w:rPr>
          <w:rFonts w:ascii="Calibri" w:hAnsi="Calibri" w:cs="Calibri"/>
        </w:rPr>
        <w:t>службы, и работников муниципальных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50811">
        <w:rPr>
          <w:rFonts w:ascii="Calibri" w:hAnsi="Calibri" w:cs="Calibri"/>
        </w:rPr>
        <w:t>учреждений, находящихся в его ведении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4" w:name="Par1051"/>
      <w:bookmarkEnd w:id="34"/>
      <w:r w:rsidRPr="00850811">
        <w:rPr>
          <w:rFonts w:ascii="Calibri" w:hAnsi="Calibri" w:cs="Calibri"/>
          <w:b/>
          <w:bCs/>
        </w:rPr>
        <w:t>ПЕРЕЧЕНЬ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850811">
        <w:rPr>
          <w:rFonts w:ascii="Calibri" w:hAnsi="Calibri" w:cs="Calibri"/>
          <w:b/>
          <w:bCs/>
        </w:rPr>
        <w:t xml:space="preserve">АВАРИЙНО-СПАСАТЕЛЬНЫХ РАБОТ, ОТНОСЯЩИХСЯ К ОСОБО </w:t>
      </w:r>
      <w:proofErr w:type="gramStart"/>
      <w:r w:rsidRPr="00850811">
        <w:rPr>
          <w:rFonts w:ascii="Calibri" w:hAnsi="Calibri" w:cs="Calibri"/>
          <w:b/>
          <w:bCs/>
        </w:rPr>
        <w:t>СЛОЖНЫМ</w:t>
      </w:r>
      <w:proofErr w:type="gramEnd"/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850811">
        <w:rPr>
          <w:rFonts w:ascii="Calibri" w:hAnsi="Calibri" w:cs="Calibri"/>
          <w:b/>
          <w:bCs/>
        </w:rPr>
        <w:t>И ОСОБО ОПАСНЫМ УСЛОВИЯМ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811">
        <w:rPr>
          <w:rFonts w:ascii="Calibri" w:hAnsi="Calibri" w:cs="Calibri"/>
        </w:rPr>
        <w:t>1. Работа в зоне разрушенных зданий и сооружений в условиях опасности обрушения конструкций этих зданий (плит, блоков, камней и т.д.).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811">
        <w:rPr>
          <w:rFonts w:ascii="Calibri" w:hAnsi="Calibri" w:cs="Calibri"/>
        </w:rPr>
        <w:t>2. Работа в зоне разрушенных зданий и сооружений в условиях опасности повторных толчков землетрясения, взрывов газа и горючих жидкостей (паров).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811">
        <w:rPr>
          <w:rFonts w:ascii="Calibri" w:hAnsi="Calibri" w:cs="Calibri"/>
        </w:rPr>
        <w:t>3. Работа в условиях лесных, степных пожаров в населенной зоне, отнесенных к III и более сложной категории.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811">
        <w:rPr>
          <w:rFonts w:ascii="Calibri" w:hAnsi="Calibri" w:cs="Calibri"/>
        </w:rPr>
        <w:t>4. Работа в сложных погодных условиях: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811">
        <w:rPr>
          <w:rFonts w:ascii="Calibri" w:hAnsi="Calibri" w:cs="Calibri"/>
        </w:rPr>
        <w:t>при эффективной температуре (с учетом влажности и скорости ветра) ниже минус 20°C и выше плюс 30°C;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811">
        <w:rPr>
          <w:rFonts w:ascii="Calibri" w:hAnsi="Calibri" w:cs="Calibri"/>
        </w:rPr>
        <w:t>на открытом воздухе при скорости движения воздуха 20 м/сек;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811">
        <w:rPr>
          <w:rFonts w:ascii="Calibri" w:hAnsi="Calibri" w:cs="Calibri"/>
        </w:rPr>
        <w:lastRenderedPageBreak/>
        <w:t>сильных (интенсивных) атмосферных осадков.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811">
        <w:rPr>
          <w:rFonts w:ascii="Calibri" w:hAnsi="Calibri" w:cs="Calibri"/>
        </w:rPr>
        <w:t>5. Работа в условиях опасности схода снежных лавин и селей, прорыва плотин и дамб.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811">
        <w:rPr>
          <w:rFonts w:ascii="Calibri" w:hAnsi="Calibri" w:cs="Calibri"/>
        </w:rPr>
        <w:t>6. Работа по эвакуации из очагов чрезвычайных ситуаций трупов погибших людей и животных.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811">
        <w:rPr>
          <w:rFonts w:ascii="Calibri" w:hAnsi="Calibri" w:cs="Calibri"/>
        </w:rPr>
        <w:t>7. Работа с сильно действующими ядовитыми и взрывчатыми веществами (агрессивными жидкостями и газами), в задымленных, загазованных и запыленных помещениях, в колодцах и замкнутых емкостях.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811">
        <w:rPr>
          <w:rFonts w:ascii="Calibri" w:hAnsi="Calibri" w:cs="Calibri"/>
        </w:rPr>
        <w:t>8. Работа в условиях ионизирующих излучений с интенсивностью выше предельно допустимой.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811">
        <w:rPr>
          <w:rFonts w:ascii="Calibri" w:hAnsi="Calibri" w:cs="Calibri"/>
        </w:rPr>
        <w:t>9. Работа в зоне ведения боевых действий.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811">
        <w:rPr>
          <w:rFonts w:ascii="Calibri" w:hAnsi="Calibri" w:cs="Calibri"/>
        </w:rPr>
        <w:t>10. Работа в зонах эпидемий (эпизоотии), радиоактивного, химического и бактериологического заражения местности.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35" w:name="Par1073"/>
      <w:bookmarkEnd w:id="35"/>
      <w:r w:rsidRPr="00850811">
        <w:rPr>
          <w:rFonts w:ascii="Calibri" w:hAnsi="Calibri" w:cs="Calibri"/>
        </w:rPr>
        <w:t>Приложение N 2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50811">
        <w:rPr>
          <w:rFonts w:ascii="Calibri" w:hAnsi="Calibri" w:cs="Calibri"/>
        </w:rPr>
        <w:t>к Положению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50811">
        <w:rPr>
          <w:rFonts w:ascii="Calibri" w:hAnsi="Calibri" w:cs="Calibri"/>
        </w:rPr>
        <w:t>об оплате труда работников управления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50811">
        <w:rPr>
          <w:rFonts w:ascii="Calibri" w:hAnsi="Calibri" w:cs="Calibri"/>
        </w:rPr>
        <w:t>по делам гражданской обороны и чрезвычайным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50811">
        <w:rPr>
          <w:rFonts w:ascii="Calibri" w:hAnsi="Calibri" w:cs="Calibri"/>
        </w:rPr>
        <w:t>ситуациям администрации городского округа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50811">
        <w:rPr>
          <w:rFonts w:ascii="Calibri" w:hAnsi="Calibri" w:cs="Calibri"/>
        </w:rPr>
        <w:t xml:space="preserve">"Город Йошкар-Ола", </w:t>
      </w:r>
      <w:proofErr w:type="gramStart"/>
      <w:r w:rsidRPr="00850811">
        <w:rPr>
          <w:rFonts w:ascii="Calibri" w:hAnsi="Calibri" w:cs="Calibri"/>
        </w:rPr>
        <w:t>замещающих</w:t>
      </w:r>
      <w:proofErr w:type="gramEnd"/>
      <w:r w:rsidRPr="00850811">
        <w:rPr>
          <w:rFonts w:ascii="Calibri" w:hAnsi="Calibri" w:cs="Calibri"/>
        </w:rPr>
        <w:t xml:space="preserve"> должности,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50811">
        <w:rPr>
          <w:rFonts w:ascii="Calibri" w:hAnsi="Calibri" w:cs="Calibri"/>
        </w:rPr>
        <w:t xml:space="preserve">не </w:t>
      </w:r>
      <w:proofErr w:type="gramStart"/>
      <w:r w:rsidRPr="00850811">
        <w:rPr>
          <w:rFonts w:ascii="Calibri" w:hAnsi="Calibri" w:cs="Calibri"/>
        </w:rPr>
        <w:t>являющиеся</w:t>
      </w:r>
      <w:proofErr w:type="gramEnd"/>
      <w:r w:rsidRPr="00850811">
        <w:rPr>
          <w:rFonts w:ascii="Calibri" w:hAnsi="Calibri" w:cs="Calibri"/>
        </w:rPr>
        <w:t xml:space="preserve"> должностями муниципальной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50811">
        <w:rPr>
          <w:rFonts w:ascii="Calibri" w:hAnsi="Calibri" w:cs="Calibri"/>
        </w:rPr>
        <w:t>службы, и работников муниципальных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50811">
        <w:rPr>
          <w:rFonts w:ascii="Calibri" w:hAnsi="Calibri" w:cs="Calibri"/>
        </w:rPr>
        <w:t>учреждений, находящихся в его ведении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6" w:name="Par1083"/>
      <w:bookmarkEnd w:id="36"/>
      <w:r w:rsidRPr="00850811">
        <w:rPr>
          <w:rFonts w:ascii="Calibri" w:hAnsi="Calibri" w:cs="Calibri"/>
          <w:b/>
          <w:bCs/>
        </w:rPr>
        <w:t>ПЕРЕЧЕНЬ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850811">
        <w:rPr>
          <w:rFonts w:ascii="Calibri" w:hAnsi="Calibri" w:cs="Calibri"/>
          <w:b/>
          <w:bCs/>
        </w:rPr>
        <w:t>ИЗОЛИРУЮЩИХ СРЕДСТВ, ПРИ РАБОТЕ В КОТОРЫХ ЗА ПРОВЕДЕНИЕ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850811">
        <w:rPr>
          <w:rFonts w:ascii="Calibri" w:hAnsi="Calibri" w:cs="Calibri"/>
          <w:b/>
          <w:bCs/>
        </w:rPr>
        <w:t xml:space="preserve">АВАРИЙНО-СПАСАТЕЛЬНЫХ РАБОТ </w:t>
      </w:r>
      <w:proofErr w:type="gramStart"/>
      <w:r w:rsidRPr="00850811">
        <w:rPr>
          <w:rFonts w:ascii="Calibri" w:hAnsi="Calibri" w:cs="Calibri"/>
          <w:b/>
          <w:bCs/>
        </w:rPr>
        <w:t>В</w:t>
      </w:r>
      <w:proofErr w:type="gramEnd"/>
      <w:r w:rsidRPr="00850811">
        <w:rPr>
          <w:rFonts w:ascii="Calibri" w:hAnsi="Calibri" w:cs="Calibri"/>
          <w:b/>
          <w:bCs/>
        </w:rPr>
        <w:t xml:space="preserve"> ОСОБО СЛОЖНЫХ И ОСОБО ОПАСНЫХ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 w:rsidRPr="00850811">
        <w:rPr>
          <w:rFonts w:ascii="Calibri" w:hAnsi="Calibri" w:cs="Calibri"/>
          <w:b/>
          <w:bCs/>
        </w:rPr>
        <w:t>УСЛОВИЯХ</w:t>
      </w:r>
      <w:proofErr w:type="gramEnd"/>
      <w:r w:rsidRPr="00850811">
        <w:rPr>
          <w:rFonts w:ascii="Calibri" w:hAnsi="Calibri" w:cs="Calibri"/>
          <w:b/>
          <w:bCs/>
        </w:rPr>
        <w:t xml:space="preserve"> ПРОИЗВОДИТСЯ ОПЛАТА ИЗ РАСЧЕТА ЧЕТЫРЕХКРАТНОГО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850811">
        <w:rPr>
          <w:rFonts w:ascii="Calibri" w:hAnsi="Calibri" w:cs="Calibri"/>
          <w:b/>
          <w:bCs/>
        </w:rPr>
        <w:t>ДОЛЖНОСТНОГО ОКЛАДА ЗА КАЖДЫЙ ЧАС РАБОТЫ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811">
        <w:rPr>
          <w:rFonts w:ascii="Calibri" w:hAnsi="Calibri" w:cs="Calibri"/>
        </w:rPr>
        <w:t>1. Респиратор замкнутого цикла дыхания (КИП Р-30, Р-32 и другие респираторы с более длительным циклом обеспечения дыхания).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811">
        <w:rPr>
          <w:rFonts w:ascii="Calibri" w:hAnsi="Calibri" w:cs="Calibri"/>
        </w:rPr>
        <w:t xml:space="preserve">2. Аппарат воздушный дыхательный (АСВ-2, </w:t>
      </w:r>
      <w:proofErr w:type="spellStart"/>
      <w:r w:rsidRPr="00850811">
        <w:rPr>
          <w:rFonts w:ascii="Calibri" w:hAnsi="Calibri" w:cs="Calibri"/>
        </w:rPr>
        <w:t>Спироматик</w:t>
      </w:r>
      <w:proofErr w:type="spellEnd"/>
      <w:r w:rsidRPr="00850811">
        <w:rPr>
          <w:rFonts w:ascii="Calibri" w:hAnsi="Calibri" w:cs="Calibri"/>
        </w:rPr>
        <w:t xml:space="preserve"> 90 ТМ, ДРЕГЕР, АУЭР и другие системы аналогичного типа).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811">
        <w:rPr>
          <w:rFonts w:ascii="Calibri" w:hAnsi="Calibri" w:cs="Calibri"/>
        </w:rPr>
        <w:t xml:space="preserve">3. Водолазные системы (УСВ-50 М, </w:t>
      </w:r>
      <w:proofErr w:type="spellStart"/>
      <w:r w:rsidRPr="00850811">
        <w:rPr>
          <w:rFonts w:ascii="Calibri" w:hAnsi="Calibri" w:cs="Calibri"/>
        </w:rPr>
        <w:t>Диватор</w:t>
      </w:r>
      <w:proofErr w:type="spellEnd"/>
      <w:r w:rsidRPr="00850811">
        <w:rPr>
          <w:rFonts w:ascii="Calibri" w:hAnsi="Calibri" w:cs="Calibri"/>
        </w:rPr>
        <w:t xml:space="preserve"> МК11, Подводник-2-4 АВМ-1, 5, 8 и другие системы подобного типа).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811">
        <w:rPr>
          <w:rFonts w:ascii="Calibri" w:hAnsi="Calibri" w:cs="Calibri"/>
        </w:rPr>
        <w:t xml:space="preserve">4. Гидрокостюмы, гидрокомбинезоны (УГК-1-2-3-4, Викинг, </w:t>
      </w:r>
      <w:proofErr w:type="spellStart"/>
      <w:proofErr w:type="gramStart"/>
      <w:r w:rsidRPr="00850811">
        <w:rPr>
          <w:rFonts w:ascii="Calibri" w:hAnsi="Calibri" w:cs="Calibri"/>
        </w:rPr>
        <w:t>Арктик</w:t>
      </w:r>
      <w:proofErr w:type="spellEnd"/>
      <w:r w:rsidRPr="00850811">
        <w:rPr>
          <w:rFonts w:ascii="Calibri" w:hAnsi="Calibri" w:cs="Calibri"/>
        </w:rPr>
        <w:t xml:space="preserve"> и</w:t>
      </w:r>
      <w:proofErr w:type="gramEnd"/>
      <w:r w:rsidRPr="00850811">
        <w:rPr>
          <w:rFonts w:ascii="Calibri" w:hAnsi="Calibri" w:cs="Calibri"/>
        </w:rPr>
        <w:t xml:space="preserve"> другие системы подобного типа).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811">
        <w:rPr>
          <w:rFonts w:ascii="Calibri" w:hAnsi="Calibri" w:cs="Calibri"/>
        </w:rPr>
        <w:t xml:space="preserve">5. Теплозащитные костюмы (ИК-ТГЗ, </w:t>
      </w:r>
      <w:proofErr w:type="spellStart"/>
      <w:r w:rsidRPr="00850811">
        <w:rPr>
          <w:rFonts w:ascii="Calibri" w:hAnsi="Calibri" w:cs="Calibri"/>
        </w:rPr>
        <w:t>Треллебор-Акварекс-Каверс</w:t>
      </w:r>
      <w:proofErr w:type="spellEnd"/>
      <w:r w:rsidRPr="00850811">
        <w:rPr>
          <w:rFonts w:ascii="Calibri" w:hAnsi="Calibri" w:cs="Calibri"/>
        </w:rPr>
        <w:t>, АУЭР и другие аналогичные костюмы).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811">
        <w:rPr>
          <w:rFonts w:ascii="Calibri" w:hAnsi="Calibri" w:cs="Calibri"/>
        </w:rPr>
        <w:t xml:space="preserve">6. Химические изолирующие костюмы (Л-1, КИО-2М, </w:t>
      </w:r>
      <w:proofErr w:type="gramStart"/>
      <w:r w:rsidRPr="00850811">
        <w:rPr>
          <w:rFonts w:ascii="Calibri" w:hAnsi="Calibri" w:cs="Calibri"/>
        </w:rPr>
        <w:t>ИК-АЖ</w:t>
      </w:r>
      <w:proofErr w:type="gramEnd"/>
      <w:r w:rsidRPr="00850811">
        <w:rPr>
          <w:rFonts w:ascii="Calibri" w:hAnsi="Calibri" w:cs="Calibri"/>
        </w:rPr>
        <w:t xml:space="preserve">, </w:t>
      </w:r>
      <w:proofErr w:type="spellStart"/>
      <w:r w:rsidRPr="00850811">
        <w:rPr>
          <w:rFonts w:ascii="Calibri" w:hAnsi="Calibri" w:cs="Calibri"/>
        </w:rPr>
        <w:t>Треллеборг</w:t>
      </w:r>
      <w:proofErr w:type="spellEnd"/>
      <w:r w:rsidRPr="00850811">
        <w:rPr>
          <w:rFonts w:ascii="Calibri" w:hAnsi="Calibri" w:cs="Calibri"/>
        </w:rPr>
        <w:t>, ВТН, АУЭР, КС-АЗОТ и другие аналогичные костюмы).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37" w:name="Par1100"/>
      <w:bookmarkEnd w:id="37"/>
      <w:r w:rsidRPr="00850811">
        <w:rPr>
          <w:rFonts w:ascii="Calibri" w:hAnsi="Calibri" w:cs="Calibri"/>
        </w:rPr>
        <w:t>Приложение N 3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50811">
        <w:rPr>
          <w:rFonts w:ascii="Calibri" w:hAnsi="Calibri" w:cs="Calibri"/>
        </w:rPr>
        <w:t>к Положению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50811">
        <w:rPr>
          <w:rFonts w:ascii="Calibri" w:hAnsi="Calibri" w:cs="Calibri"/>
        </w:rPr>
        <w:t>об оплате труда работников управления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50811">
        <w:rPr>
          <w:rFonts w:ascii="Calibri" w:hAnsi="Calibri" w:cs="Calibri"/>
        </w:rPr>
        <w:t>по делам гражданской обороны и чрезвычайным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50811">
        <w:rPr>
          <w:rFonts w:ascii="Calibri" w:hAnsi="Calibri" w:cs="Calibri"/>
        </w:rPr>
        <w:lastRenderedPageBreak/>
        <w:t>ситуациям администрации городского округа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50811">
        <w:rPr>
          <w:rFonts w:ascii="Calibri" w:hAnsi="Calibri" w:cs="Calibri"/>
        </w:rPr>
        <w:t xml:space="preserve">"Город Йошкар-Ола", </w:t>
      </w:r>
      <w:proofErr w:type="gramStart"/>
      <w:r w:rsidRPr="00850811">
        <w:rPr>
          <w:rFonts w:ascii="Calibri" w:hAnsi="Calibri" w:cs="Calibri"/>
        </w:rPr>
        <w:t>замещающих</w:t>
      </w:r>
      <w:proofErr w:type="gramEnd"/>
      <w:r w:rsidRPr="00850811">
        <w:rPr>
          <w:rFonts w:ascii="Calibri" w:hAnsi="Calibri" w:cs="Calibri"/>
        </w:rPr>
        <w:t xml:space="preserve"> должности,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50811">
        <w:rPr>
          <w:rFonts w:ascii="Calibri" w:hAnsi="Calibri" w:cs="Calibri"/>
        </w:rPr>
        <w:t xml:space="preserve">не </w:t>
      </w:r>
      <w:proofErr w:type="gramStart"/>
      <w:r w:rsidRPr="00850811">
        <w:rPr>
          <w:rFonts w:ascii="Calibri" w:hAnsi="Calibri" w:cs="Calibri"/>
        </w:rPr>
        <w:t>являющиеся</w:t>
      </w:r>
      <w:proofErr w:type="gramEnd"/>
      <w:r w:rsidRPr="00850811">
        <w:rPr>
          <w:rFonts w:ascii="Calibri" w:hAnsi="Calibri" w:cs="Calibri"/>
        </w:rPr>
        <w:t xml:space="preserve"> должностями муниципальной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50811">
        <w:rPr>
          <w:rFonts w:ascii="Calibri" w:hAnsi="Calibri" w:cs="Calibri"/>
        </w:rPr>
        <w:t>службы, и работников муниципальных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50811">
        <w:rPr>
          <w:rFonts w:ascii="Calibri" w:hAnsi="Calibri" w:cs="Calibri"/>
        </w:rPr>
        <w:t>учреждений, находящихся в его ведении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8" w:name="Par1110"/>
      <w:bookmarkEnd w:id="38"/>
      <w:r w:rsidRPr="00850811">
        <w:rPr>
          <w:rFonts w:ascii="Calibri" w:hAnsi="Calibri" w:cs="Calibri"/>
          <w:b/>
          <w:bCs/>
        </w:rPr>
        <w:t>ПЕРЕЧЕНЬ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850811">
        <w:rPr>
          <w:rFonts w:ascii="Calibri" w:hAnsi="Calibri" w:cs="Calibri"/>
          <w:b/>
          <w:bCs/>
        </w:rPr>
        <w:t xml:space="preserve">РАБОТ С </w:t>
      </w:r>
      <w:proofErr w:type="gramStart"/>
      <w:r w:rsidRPr="00850811">
        <w:rPr>
          <w:rFonts w:ascii="Calibri" w:hAnsi="Calibri" w:cs="Calibri"/>
          <w:b/>
          <w:bCs/>
        </w:rPr>
        <w:t>ТЯЖЕЛЫМИ</w:t>
      </w:r>
      <w:proofErr w:type="gramEnd"/>
      <w:r w:rsidRPr="00850811">
        <w:rPr>
          <w:rFonts w:ascii="Calibri" w:hAnsi="Calibri" w:cs="Calibri"/>
          <w:b/>
          <w:bCs/>
        </w:rPr>
        <w:t xml:space="preserve"> И ВРЕДНЫМИ, ОСОБО ТЯЖЕЛЫМИ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850811">
        <w:rPr>
          <w:rFonts w:ascii="Calibri" w:hAnsi="Calibri" w:cs="Calibri"/>
          <w:b/>
          <w:bCs/>
        </w:rPr>
        <w:t>И ОСОБО ВРЕДНЫМИ УСЛОВИЯМИ ТРУДА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9" w:name="Par1114"/>
      <w:bookmarkEnd w:id="39"/>
      <w:r w:rsidRPr="00850811">
        <w:rPr>
          <w:rFonts w:ascii="Calibri" w:hAnsi="Calibri" w:cs="Calibri"/>
        </w:rPr>
        <w:t>I. Работы с тяжелыми и вредными условиями труда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40" w:name="Par1116"/>
      <w:bookmarkEnd w:id="40"/>
      <w:r w:rsidRPr="00850811">
        <w:rPr>
          <w:rFonts w:ascii="Calibri" w:hAnsi="Calibri" w:cs="Calibri"/>
        </w:rPr>
        <w:t>Обслуживание, ремонт и хранение вооружения,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850811">
        <w:rPr>
          <w:rFonts w:ascii="Calibri" w:hAnsi="Calibri" w:cs="Calibri"/>
        </w:rPr>
        <w:t>военной техники и военного имущества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811">
        <w:rPr>
          <w:rFonts w:ascii="Calibri" w:hAnsi="Calibri" w:cs="Calibri"/>
        </w:rPr>
        <w:t>1. Работы с радиоактивными веществами и источниками ионизирующего излучения: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811">
        <w:rPr>
          <w:rFonts w:ascii="Calibri" w:hAnsi="Calibri" w:cs="Calibri"/>
        </w:rPr>
        <w:t>1.1. Зарядка и перезарядка аппаратов, приборов и установок источниками ионизирующего излучения;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811">
        <w:rPr>
          <w:rFonts w:ascii="Calibri" w:hAnsi="Calibri" w:cs="Calibri"/>
        </w:rPr>
        <w:t>1.2. Осуществление систематического дозиметрического или радиометрического государственного надзора или ведомственного контроля;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811">
        <w:rPr>
          <w:rFonts w:ascii="Calibri" w:hAnsi="Calibri" w:cs="Calibri"/>
        </w:rPr>
        <w:t>1.3. Применение переносных радиоизотопных и рентгеновских дефектоскопических аппаратов;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811">
        <w:rPr>
          <w:rFonts w:ascii="Calibri" w:hAnsi="Calibri" w:cs="Calibri"/>
        </w:rPr>
        <w:t>1.4. Работы с применением источников ионизирующего излучения.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811">
        <w:rPr>
          <w:rFonts w:ascii="Calibri" w:hAnsi="Calibri" w:cs="Calibri"/>
        </w:rPr>
        <w:t>2. Нанесение и смывка вручную проникающей жидкости и проявляющей краски, содержащих ксилол, толуол и другие вредные химические вещества 2 - 4 классов опасности.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811">
        <w:rPr>
          <w:rFonts w:ascii="Calibri" w:hAnsi="Calibri" w:cs="Calibri"/>
        </w:rPr>
        <w:t>3. Работы по обслуживанию и ремонту нефтепродуктопроводов, газопроводов, паропроводов в тоннелях, шахтах и потернах сухих доков.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811">
        <w:rPr>
          <w:rFonts w:ascii="Calibri" w:hAnsi="Calibri" w:cs="Calibri"/>
        </w:rPr>
        <w:t>4. Работа с применением металлизированных горючих (суспензий), специальных горючих (ТГ-02, ТМ, ГИМ и других), окислителей на основе азотной кислоты и других окислителей, а также унитарных топлив.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811">
        <w:rPr>
          <w:rFonts w:ascii="Calibri" w:hAnsi="Calibri" w:cs="Calibri"/>
        </w:rPr>
        <w:t xml:space="preserve">5. Ремонт средств химической защиты на участках </w:t>
      </w:r>
      <w:proofErr w:type="spellStart"/>
      <w:r w:rsidRPr="00850811">
        <w:rPr>
          <w:rFonts w:ascii="Calibri" w:hAnsi="Calibri" w:cs="Calibri"/>
        </w:rPr>
        <w:t>расснаряжения</w:t>
      </w:r>
      <w:proofErr w:type="spellEnd"/>
      <w:r w:rsidRPr="00850811">
        <w:rPr>
          <w:rFonts w:ascii="Calibri" w:hAnsi="Calibri" w:cs="Calibri"/>
        </w:rPr>
        <w:t>, засыпки и дозировки угля, испытания по масляному туману на сопротивление дыханию, а также на участках сушки средств химзащиты после окраски.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41" w:name="Par1129"/>
      <w:bookmarkEnd w:id="41"/>
      <w:r w:rsidRPr="00850811">
        <w:rPr>
          <w:rFonts w:ascii="Calibri" w:hAnsi="Calibri" w:cs="Calibri"/>
        </w:rPr>
        <w:t>Прочие работы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811">
        <w:rPr>
          <w:rFonts w:ascii="Calibri" w:hAnsi="Calibri" w:cs="Calibri"/>
        </w:rPr>
        <w:t>6. Аварийно-восстановительные работы на подземных газопроводах и газовом оборудовании. Обслуживание газопроводов на эстакадах.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811">
        <w:rPr>
          <w:rFonts w:ascii="Calibri" w:hAnsi="Calibri" w:cs="Calibri"/>
        </w:rPr>
        <w:t>7. Тушение пожаров в изолирующих аппаратах.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811">
        <w:rPr>
          <w:rFonts w:ascii="Calibri" w:hAnsi="Calibri" w:cs="Calibri"/>
        </w:rPr>
        <w:t xml:space="preserve">8. Газосварочные и </w:t>
      </w:r>
      <w:proofErr w:type="spellStart"/>
      <w:r w:rsidRPr="00850811">
        <w:rPr>
          <w:rFonts w:ascii="Calibri" w:hAnsi="Calibri" w:cs="Calibri"/>
        </w:rPr>
        <w:t>газорезательные</w:t>
      </w:r>
      <w:proofErr w:type="spellEnd"/>
      <w:r w:rsidRPr="00850811">
        <w:rPr>
          <w:rFonts w:ascii="Calibri" w:hAnsi="Calibri" w:cs="Calibri"/>
        </w:rPr>
        <w:t xml:space="preserve"> работы.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2" w:name="Par1135"/>
      <w:bookmarkEnd w:id="42"/>
      <w:r w:rsidRPr="00850811">
        <w:rPr>
          <w:rFonts w:ascii="Calibri" w:hAnsi="Calibri" w:cs="Calibri"/>
        </w:rPr>
        <w:t xml:space="preserve">II. Работы с особо </w:t>
      </w:r>
      <w:proofErr w:type="gramStart"/>
      <w:r w:rsidRPr="00850811">
        <w:rPr>
          <w:rFonts w:ascii="Calibri" w:hAnsi="Calibri" w:cs="Calibri"/>
        </w:rPr>
        <w:t>тяжелыми</w:t>
      </w:r>
      <w:proofErr w:type="gramEnd"/>
      <w:r w:rsidRPr="00850811">
        <w:rPr>
          <w:rFonts w:ascii="Calibri" w:hAnsi="Calibri" w:cs="Calibri"/>
        </w:rPr>
        <w:t xml:space="preserve"> и особо вредными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850811">
        <w:rPr>
          <w:rFonts w:ascii="Calibri" w:hAnsi="Calibri" w:cs="Calibri"/>
        </w:rPr>
        <w:t>условиями труда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811">
        <w:rPr>
          <w:rFonts w:ascii="Calibri" w:hAnsi="Calibri" w:cs="Calibri"/>
        </w:rPr>
        <w:t>Работы с радиоактивными веществами и источниками ионизирующего излучения, осуществление которых по действующим нормам и правилам требует обязательного применения изолирующих средств защиты (изолирующие костюмы).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43" w:name="Par1144"/>
      <w:bookmarkEnd w:id="43"/>
      <w:r w:rsidRPr="00850811">
        <w:rPr>
          <w:rFonts w:ascii="Calibri" w:hAnsi="Calibri" w:cs="Calibri"/>
        </w:rPr>
        <w:t>Приложение N 4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50811">
        <w:rPr>
          <w:rFonts w:ascii="Calibri" w:hAnsi="Calibri" w:cs="Calibri"/>
        </w:rPr>
        <w:t>к Положению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50811">
        <w:rPr>
          <w:rFonts w:ascii="Calibri" w:hAnsi="Calibri" w:cs="Calibri"/>
        </w:rPr>
        <w:lastRenderedPageBreak/>
        <w:t>об оплате труда работников управления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50811">
        <w:rPr>
          <w:rFonts w:ascii="Calibri" w:hAnsi="Calibri" w:cs="Calibri"/>
        </w:rPr>
        <w:t>по делам гражданской обороны и чрезвычайным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50811">
        <w:rPr>
          <w:rFonts w:ascii="Calibri" w:hAnsi="Calibri" w:cs="Calibri"/>
        </w:rPr>
        <w:t>ситуациям администрации городского округа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50811">
        <w:rPr>
          <w:rFonts w:ascii="Calibri" w:hAnsi="Calibri" w:cs="Calibri"/>
        </w:rPr>
        <w:t xml:space="preserve">"Город Йошкар-Ола", </w:t>
      </w:r>
      <w:proofErr w:type="gramStart"/>
      <w:r w:rsidRPr="00850811">
        <w:rPr>
          <w:rFonts w:ascii="Calibri" w:hAnsi="Calibri" w:cs="Calibri"/>
        </w:rPr>
        <w:t>замещающих</w:t>
      </w:r>
      <w:proofErr w:type="gramEnd"/>
      <w:r w:rsidRPr="00850811">
        <w:rPr>
          <w:rFonts w:ascii="Calibri" w:hAnsi="Calibri" w:cs="Calibri"/>
        </w:rPr>
        <w:t xml:space="preserve"> должности,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50811">
        <w:rPr>
          <w:rFonts w:ascii="Calibri" w:hAnsi="Calibri" w:cs="Calibri"/>
        </w:rPr>
        <w:t xml:space="preserve">не </w:t>
      </w:r>
      <w:proofErr w:type="gramStart"/>
      <w:r w:rsidRPr="00850811">
        <w:rPr>
          <w:rFonts w:ascii="Calibri" w:hAnsi="Calibri" w:cs="Calibri"/>
        </w:rPr>
        <w:t>являющиеся</w:t>
      </w:r>
      <w:proofErr w:type="gramEnd"/>
      <w:r w:rsidRPr="00850811">
        <w:rPr>
          <w:rFonts w:ascii="Calibri" w:hAnsi="Calibri" w:cs="Calibri"/>
        </w:rPr>
        <w:t xml:space="preserve"> должностями муниципальной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50811">
        <w:rPr>
          <w:rFonts w:ascii="Calibri" w:hAnsi="Calibri" w:cs="Calibri"/>
        </w:rPr>
        <w:t>службы, и работников муниципальных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50811">
        <w:rPr>
          <w:rFonts w:ascii="Calibri" w:hAnsi="Calibri" w:cs="Calibri"/>
        </w:rPr>
        <w:t>учреждений, находящихся в его ведении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44" w:name="Par1154"/>
      <w:bookmarkEnd w:id="44"/>
      <w:r w:rsidRPr="00850811">
        <w:rPr>
          <w:rFonts w:ascii="Calibri" w:hAnsi="Calibri" w:cs="Calibri"/>
          <w:b/>
          <w:bCs/>
        </w:rPr>
        <w:t>ПЕРЕЧЕНЬ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850811">
        <w:rPr>
          <w:rFonts w:ascii="Calibri" w:hAnsi="Calibri" w:cs="Calibri"/>
          <w:b/>
          <w:bCs/>
        </w:rPr>
        <w:t>ПЕРИОДОВ РАБОТЫ ДЛЯ ИСЧИСЛЕНИЯ СТАЖА РАБОТЫ, ДАЮЩЕГО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850811">
        <w:rPr>
          <w:rFonts w:ascii="Calibri" w:hAnsi="Calibri" w:cs="Calibri"/>
          <w:b/>
          <w:bCs/>
        </w:rPr>
        <w:t>РАБОТНИКУ УПРАВЛЕНИЯ И РАБОТНИКУ МУНИЦИПАЛЬНОГО УЧРЕЖДЕНИЯ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850811">
        <w:rPr>
          <w:rFonts w:ascii="Calibri" w:hAnsi="Calibri" w:cs="Calibri"/>
          <w:b/>
          <w:bCs/>
        </w:rPr>
        <w:t>ПРАВО ПОЛУЧЕНИЯ ПРОЦЕНТНОЙ НАДБАВКИ ЗА ВЫСЛУГУ ЛЕТ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5" w:name="Par1159"/>
      <w:bookmarkEnd w:id="45"/>
      <w:r w:rsidRPr="00850811">
        <w:rPr>
          <w:rFonts w:ascii="Calibri" w:hAnsi="Calibri" w:cs="Calibri"/>
        </w:rPr>
        <w:t xml:space="preserve">1. </w:t>
      </w:r>
      <w:proofErr w:type="gramStart"/>
      <w:r w:rsidRPr="00850811">
        <w:rPr>
          <w:rFonts w:ascii="Calibri" w:hAnsi="Calibri" w:cs="Calibri"/>
        </w:rPr>
        <w:t>В стаж работы, дающий право на получение ежемесячной процентной надбавки за выслугу лет (далее - стаж работы), включается все время работы в центральном аппарате и территориальных органах Министерства Российской Федерации по делам гражданской обороны, чрезвычайным ситуациям и ликвидации последствий стихийных бедствий (далее - МЧС России), Государственной противопожарной службе МЧС России, воинских частях войск гражданской обороны, Государственной инспекции по маломерным судам МЧС России</w:t>
      </w:r>
      <w:proofErr w:type="gramEnd"/>
      <w:r w:rsidRPr="00850811">
        <w:rPr>
          <w:rFonts w:ascii="Calibri" w:hAnsi="Calibri" w:cs="Calibri"/>
        </w:rPr>
        <w:t xml:space="preserve">, </w:t>
      </w:r>
      <w:proofErr w:type="gramStart"/>
      <w:r w:rsidRPr="00850811">
        <w:rPr>
          <w:rFonts w:ascii="Calibri" w:hAnsi="Calibri" w:cs="Calibri"/>
        </w:rPr>
        <w:t>аварийно-спасательных и поисково-спасательных формированиях, военизированных горноспасательных частях, образовательных, научно-исследовательских, медицинских, санаторно-курортных и иных учреждениях МЧС России, независимо от причины увольнения и длительности перерывов в работе, если другие условия не оговорены особо.</w:t>
      </w:r>
      <w:proofErr w:type="gramEnd"/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811">
        <w:rPr>
          <w:rFonts w:ascii="Calibri" w:hAnsi="Calibri" w:cs="Calibri"/>
        </w:rPr>
        <w:t>2. В стаж работы включаются периоды работы: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811">
        <w:rPr>
          <w:rFonts w:ascii="Calibri" w:hAnsi="Calibri" w:cs="Calibri"/>
        </w:rPr>
        <w:t>а) в Комиссии по чрезвычайным ситуациям при Совете Министров СССР;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811">
        <w:rPr>
          <w:rFonts w:ascii="Calibri" w:hAnsi="Calibri" w:cs="Calibri"/>
        </w:rPr>
        <w:t>б) в Российском корпусе спасателей;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811">
        <w:rPr>
          <w:rFonts w:ascii="Calibri" w:hAnsi="Calibri" w:cs="Calibri"/>
        </w:rPr>
        <w:t>в) в пожарной охране, противопожарных и аварийно-спасательных службах Министерства внутренних дел Российской Федерации, субъектов Российской Федерации, в органах внутренних дел, а также в подразделениях пожарной охраны других министерств и иных федеральных органов исполнительной власти;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811">
        <w:rPr>
          <w:rFonts w:ascii="Calibri" w:hAnsi="Calibri" w:cs="Calibri"/>
        </w:rPr>
        <w:t>в подразделениях гражданской обороны федеральных органов исполнительной власти, органов исполнительной власти субъектов Российской Федерации, предприятий и организаций;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811">
        <w:rPr>
          <w:rFonts w:ascii="Calibri" w:hAnsi="Calibri" w:cs="Calibri"/>
        </w:rPr>
        <w:t>в поисково-спасательных, аварийно-спасательных службах и подразделениях (в том числе туристских, альпинистских и других спасательных службах, пунктах, центрах и подразделениях);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811">
        <w:rPr>
          <w:rFonts w:ascii="Calibri" w:hAnsi="Calibri" w:cs="Calibri"/>
        </w:rPr>
        <w:t>в подразделениях Государственной инспекции по маломерным судам МЧС России;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811">
        <w:rPr>
          <w:rFonts w:ascii="Calibri" w:hAnsi="Calibri" w:cs="Calibri"/>
        </w:rPr>
        <w:t>г) в авиационных и авиационно-спасательных учреждениях МЧС России - за время работы на предприятиях гражданской авиации Российской Федерации и бывшего СССР;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 w:rsidRPr="00850811">
        <w:rPr>
          <w:rFonts w:ascii="Calibri" w:hAnsi="Calibri" w:cs="Calibri"/>
        </w:rPr>
        <w:t>д</w:t>
      </w:r>
      <w:proofErr w:type="spellEnd"/>
      <w:r w:rsidRPr="00850811">
        <w:rPr>
          <w:rFonts w:ascii="Calibri" w:hAnsi="Calibri" w:cs="Calibri"/>
        </w:rPr>
        <w:t>) в центрах Государственной инспекции по маломерным судам МЧС России по субъектам Российской Федерации - за время работы в командных должностях плавсостава судов морского, смешанного (река-море) и внутреннего плавания водного транспорта, а также рыбопромыслового флота при их работе в государственных организациях;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850811">
        <w:rPr>
          <w:rFonts w:ascii="Calibri" w:hAnsi="Calibri" w:cs="Calibri"/>
        </w:rPr>
        <w:t xml:space="preserve">е) в военизированных горноспасательных частях - за время прохождения службы на должностях военизированного личного состава в военизированных горноспасательных частях независимо от их ведомственной принадлежности и за время работы на подземных горных работах в должностях и на работах по </w:t>
      </w:r>
      <w:hyperlink r:id="rId10" w:history="1">
        <w:r w:rsidRPr="00850811">
          <w:rPr>
            <w:rFonts w:ascii="Calibri" w:hAnsi="Calibri" w:cs="Calibri"/>
          </w:rPr>
          <w:t>списку N 1</w:t>
        </w:r>
      </w:hyperlink>
      <w:r w:rsidRPr="00850811">
        <w:rPr>
          <w:rFonts w:ascii="Calibri" w:hAnsi="Calibri" w:cs="Calibri"/>
        </w:rPr>
        <w:t xml:space="preserve">, утвержденному </w:t>
      </w:r>
      <w:hyperlink r:id="rId11" w:history="1">
        <w:r w:rsidRPr="00850811">
          <w:rPr>
            <w:rFonts w:ascii="Calibri" w:hAnsi="Calibri" w:cs="Calibri"/>
          </w:rPr>
          <w:t>постановлением</w:t>
        </w:r>
      </w:hyperlink>
      <w:r w:rsidRPr="00850811">
        <w:rPr>
          <w:rFonts w:ascii="Calibri" w:hAnsi="Calibri" w:cs="Calibri"/>
        </w:rPr>
        <w:t xml:space="preserve"> Кабинета Министров СССР от 26 января 1991 года N 10 "Об утверждении списков производств, работ, профессий, должностей и</w:t>
      </w:r>
      <w:proofErr w:type="gramEnd"/>
      <w:r w:rsidRPr="00850811">
        <w:rPr>
          <w:rFonts w:ascii="Calibri" w:hAnsi="Calibri" w:cs="Calibri"/>
        </w:rPr>
        <w:t xml:space="preserve"> показателей, дающих право на льготное пенсионное обеспечение" и </w:t>
      </w:r>
      <w:hyperlink r:id="rId12" w:history="1">
        <w:r w:rsidRPr="00850811">
          <w:rPr>
            <w:rFonts w:ascii="Calibri" w:hAnsi="Calibri" w:cs="Calibri"/>
          </w:rPr>
          <w:t>постановлением</w:t>
        </w:r>
      </w:hyperlink>
      <w:r w:rsidRPr="00850811">
        <w:rPr>
          <w:rFonts w:ascii="Calibri" w:hAnsi="Calibri" w:cs="Calibri"/>
        </w:rPr>
        <w:t xml:space="preserve"> Совета Министров РСФСР от 2 октября 1991 года N 517 "О пенсиях на льготных условиях по старости (по возрасту) и за выслугу лет", с последующими дополнениями и изменениями;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811">
        <w:rPr>
          <w:rFonts w:ascii="Calibri" w:hAnsi="Calibri" w:cs="Calibri"/>
        </w:rPr>
        <w:t>ж) для медицинских и фармацевтических работников - за время работы в медицинских учреждениях независимо от формы собственности при условии поступления на работу на медицинские и фармацевтические должности;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 w:rsidRPr="00850811">
        <w:rPr>
          <w:rFonts w:ascii="Calibri" w:hAnsi="Calibri" w:cs="Calibri"/>
        </w:rPr>
        <w:t>з</w:t>
      </w:r>
      <w:proofErr w:type="spellEnd"/>
      <w:r w:rsidRPr="00850811">
        <w:rPr>
          <w:rFonts w:ascii="Calibri" w:hAnsi="Calibri" w:cs="Calibri"/>
        </w:rPr>
        <w:t xml:space="preserve">) для руководителей и преподавателей учебно-методических центров - наличие </w:t>
      </w:r>
      <w:r w:rsidRPr="00850811">
        <w:rPr>
          <w:rFonts w:ascii="Calibri" w:hAnsi="Calibri" w:cs="Calibri"/>
        </w:rPr>
        <w:lastRenderedPageBreak/>
        <w:t>педагогического стажа;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811">
        <w:rPr>
          <w:rFonts w:ascii="Calibri" w:hAnsi="Calibri" w:cs="Calibri"/>
        </w:rPr>
        <w:t>и) в государственных учреждениях, подведомственных Департаменту экологической безопасности, природопользования и защиты населения Республики Марий Эл;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811">
        <w:rPr>
          <w:rFonts w:ascii="Calibri" w:hAnsi="Calibri" w:cs="Calibri"/>
        </w:rPr>
        <w:t>к) в муниципальных учреждениях, подведомственных управлению по делам гражданской обороны и чрезвычайным ситуациям администрации городского округа "Город Йошкар-Ола".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811">
        <w:rPr>
          <w:rFonts w:ascii="Calibri" w:hAnsi="Calibri" w:cs="Calibri"/>
        </w:rPr>
        <w:t>3. В стаж работы включается также время работы: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811">
        <w:rPr>
          <w:rFonts w:ascii="Calibri" w:hAnsi="Calibri" w:cs="Calibri"/>
        </w:rPr>
        <w:t>а) в воинских частях, учреждениях, учебных заведениях, на предприятиях и в организациях министерств и ведомств Российской Федерации и бывшего СССР, в которых законодательством предусмотрена либо была предусмотрена военная служба;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811">
        <w:rPr>
          <w:rFonts w:ascii="Calibri" w:hAnsi="Calibri" w:cs="Calibri"/>
        </w:rPr>
        <w:t>б) в Вооруженных Силах СССР, КГБ СССР и МВД СССР;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811">
        <w:rPr>
          <w:rFonts w:ascii="Calibri" w:hAnsi="Calibri" w:cs="Calibri"/>
        </w:rPr>
        <w:t>в) в Вооруженных Силах государств - бывших республик СССР до окончания переходного периода (до 31 декабря 1994 года).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6" w:name="Par1178"/>
      <w:bookmarkEnd w:id="46"/>
      <w:r w:rsidRPr="00850811">
        <w:rPr>
          <w:rFonts w:ascii="Calibri" w:hAnsi="Calibri" w:cs="Calibri"/>
        </w:rPr>
        <w:t>4. В стаж работы включаются периоды: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811">
        <w:rPr>
          <w:rFonts w:ascii="Calibri" w:hAnsi="Calibri" w:cs="Calibri"/>
        </w:rPr>
        <w:t>а) государственной службы и иные периоды замещения должностей, включаемые (засчитываемые) в стаж государственной гражданской службы Российской Федерации;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811">
        <w:rPr>
          <w:rFonts w:ascii="Calibri" w:hAnsi="Calibri" w:cs="Calibri"/>
        </w:rPr>
        <w:t>б) на ответственных должностях в органах представительной и исполнительной власти СССР, Комитете конституционного надзора СССР, Контрольной палате СССР, органах народного контроля СССР, органах государственного арбитража СССР, судах и органах прокуратуры СССР;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811">
        <w:rPr>
          <w:rFonts w:ascii="Calibri" w:hAnsi="Calibri" w:cs="Calibri"/>
        </w:rPr>
        <w:t>на выборных должностях в государственных органах Российской Федерации и СССР, профсоюзных органах Вооруженных Сил Российской Федерации и Вооруженных Сил СССР;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850811">
        <w:rPr>
          <w:rFonts w:ascii="Calibri" w:hAnsi="Calibri" w:cs="Calibri"/>
        </w:rPr>
        <w:t>на должностях в интеграционных межгосударственных органах, созданных Российской стороной совместно с государствами - участниками Содружества Независимых Государств, в дипломатических, торговых представительствах и консульских учреждениях Российской Федерации (СССР), представительствах министерств и ведомств СССР и представительствах федеральных органов исполнительной власти Российской Федерации за рубежом, в международных организациях, в которых граждане Российской Федерации (СССР) представляли интересы государства, если перед направлением за границу они работали</w:t>
      </w:r>
      <w:proofErr w:type="gramEnd"/>
      <w:r w:rsidRPr="00850811">
        <w:rPr>
          <w:rFonts w:ascii="Calibri" w:hAnsi="Calibri" w:cs="Calibri"/>
        </w:rPr>
        <w:t xml:space="preserve"> в воинской части и после возвращения из-за границы поступили на работу непосредственно в воинскую часть.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7" w:name="Par1183"/>
      <w:bookmarkEnd w:id="47"/>
      <w:r w:rsidRPr="00850811">
        <w:rPr>
          <w:rFonts w:ascii="Calibri" w:hAnsi="Calibri" w:cs="Calibri"/>
        </w:rPr>
        <w:t xml:space="preserve">5. В стаж работы, исчисленный в соответствии с </w:t>
      </w:r>
      <w:hyperlink w:anchor="Par1159" w:history="1">
        <w:r w:rsidRPr="00850811">
          <w:rPr>
            <w:rFonts w:ascii="Calibri" w:hAnsi="Calibri" w:cs="Calibri"/>
          </w:rPr>
          <w:t>пунктами 1</w:t>
        </w:r>
      </w:hyperlink>
      <w:r w:rsidRPr="00850811">
        <w:rPr>
          <w:rFonts w:ascii="Calibri" w:hAnsi="Calibri" w:cs="Calibri"/>
        </w:rPr>
        <w:t xml:space="preserve"> - </w:t>
      </w:r>
      <w:hyperlink w:anchor="Par1178" w:history="1">
        <w:r w:rsidRPr="00850811">
          <w:rPr>
            <w:rFonts w:ascii="Calibri" w:hAnsi="Calibri" w:cs="Calibri"/>
          </w:rPr>
          <w:t>4</w:t>
        </w:r>
      </w:hyperlink>
      <w:r w:rsidRPr="00850811">
        <w:rPr>
          <w:rFonts w:ascii="Calibri" w:hAnsi="Calibri" w:cs="Calibri"/>
        </w:rPr>
        <w:t xml:space="preserve"> настоящего перечня, включаются периоды иной деятельности, а именно: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811">
        <w:rPr>
          <w:rFonts w:ascii="Calibri" w:hAnsi="Calibri" w:cs="Calibri"/>
        </w:rPr>
        <w:t>военная служба в Вооруженных Силах Российской Федерации, других войсках, воинских формированиях и органах;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811">
        <w:rPr>
          <w:rFonts w:ascii="Calibri" w:hAnsi="Calibri" w:cs="Calibri"/>
        </w:rPr>
        <w:t>военная служба в Вооруженных Силах СССР, пограничных, внутренних и железнодорожных войсках, войсках гражданской обороны, органах и войсках государственной безопасности, других воинских формированиях СССР, в Объединенных Вооруженных Силах государств - участников Содружества Независимых Государств;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811">
        <w:rPr>
          <w:rFonts w:ascii="Calibri" w:hAnsi="Calibri" w:cs="Calibri"/>
        </w:rPr>
        <w:t>военная служба в Вооруженных Силах государств - бывших республик СССР до окончания переходного периода (до 31 декабря 1994 года) и до 31 декабря 1999 года - в случаях заключения и ратификации в установленном порядке соответствующих двусторонних межгосударственных договоров;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811">
        <w:rPr>
          <w:rFonts w:ascii="Calibri" w:hAnsi="Calibri" w:cs="Calibri"/>
        </w:rPr>
        <w:t>служба в органах внутренних дел и таможенных органах Российской Федерации и СССР, федеральных органах налоговой полиции, учреждениях и органах уголовно-исполнительной системы;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811">
        <w:rPr>
          <w:rFonts w:ascii="Calibri" w:hAnsi="Calibri" w:cs="Calibri"/>
        </w:rPr>
        <w:t>военная служба военнослужащих-женщин и служба женщин в качестве рядового и начальствующего состава органов внутренних дел, уволенных в связи с беременностью или рождением ребенка, а также период, в течение которого им после увольнения выплачивалось пособие по беременности и родам и по уходу за ребенком до достижения им возраста 3 лет;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811">
        <w:rPr>
          <w:rFonts w:ascii="Calibri" w:hAnsi="Calibri" w:cs="Calibri"/>
        </w:rPr>
        <w:t>военная служба по призыву в Вооруженных Силах Российской Федерации и бывшего СССР, других войсках, воинских формированиях и органах из расчета один день военной службы за два дня работы.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8" w:name="Par1190"/>
      <w:bookmarkEnd w:id="48"/>
      <w:r w:rsidRPr="00850811">
        <w:rPr>
          <w:rFonts w:ascii="Calibri" w:hAnsi="Calibri" w:cs="Calibri"/>
        </w:rPr>
        <w:t xml:space="preserve">6. В стаж работы, исчисленный в соответствии с </w:t>
      </w:r>
      <w:hyperlink w:anchor="Par1159" w:history="1">
        <w:r w:rsidRPr="00850811">
          <w:rPr>
            <w:rFonts w:ascii="Calibri" w:hAnsi="Calibri" w:cs="Calibri"/>
          </w:rPr>
          <w:t>пунктами 1</w:t>
        </w:r>
      </w:hyperlink>
      <w:r w:rsidRPr="00850811">
        <w:rPr>
          <w:rFonts w:ascii="Calibri" w:hAnsi="Calibri" w:cs="Calibri"/>
        </w:rPr>
        <w:t xml:space="preserve"> - </w:t>
      </w:r>
      <w:hyperlink w:anchor="Par1183" w:history="1">
        <w:r w:rsidRPr="00850811">
          <w:rPr>
            <w:rFonts w:ascii="Calibri" w:hAnsi="Calibri" w:cs="Calibri"/>
          </w:rPr>
          <w:t>5</w:t>
        </w:r>
      </w:hyperlink>
      <w:r w:rsidRPr="00850811">
        <w:rPr>
          <w:rFonts w:ascii="Calibri" w:hAnsi="Calibri" w:cs="Calibri"/>
        </w:rPr>
        <w:t xml:space="preserve"> настоящего перечня, включается также период выполнения депутатских полномочий депутатом Федерального Собрания Российской Федерации, работавшим на профессиональной постоянной основе, при условии поступления его на работу непосредственно в воинскую часть.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811">
        <w:rPr>
          <w:rFonts w:ascii="Calibri" w:hAnsi="Calibri" w:cs="Calibri"/>
        </w:rPr>
        <w:lastRenderedPageBreak/>
        <w:t>7. В стаж работы не включаются: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811">
        <w:rPr>
          <w:rFonts w:ascii="Calibri" w:hAnsi="Calibri" w:cs="Calibri"/>
        </w:rPr>
        <w:t>периоды отбывания исправительных работ (в том числе по месту работы без лишения свободы) и административного ареста;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811">
        <w:rPr>
          <w:rFonts w:ascii="Calibri" w:hAnsi="Calibri" w:cs="Calibri"/>
        </w:rPr>
        <w:t xml:space="preserve">период работы в воинских частях и других войсках, из которых работник был уволен по основаниям, указанным в </w:t>
      </w:r>
      <w:hyperlink r:id="rId13" w:history="1">
        <w:r w:rsidRPr="00850811">
          <w:rPr>
            <w:rFonts w:ascii="Calibri" w:hAnsi="Calibri" w:cs="Calibri"/>
          </w:rPr>
          <w:t>пунктах 5</w:t>
        </w:r>
      </w:hyperlink>
      <w:r w:rsidRPr="00850811">
        <w:rPr>
          <w:rFonts w:ascii="Calibri" w:hAnsi="Calibri" w:cs="Calibri"/>
        </w:rPr>
        <w:t xml:space="preserve"> - </w:t>
      </w:r>
      <w:hyperlink r:id="rId14" w:history="1">
        <w:r w:rsidRPr="00850811">
          <w:rPr>
            <w:rFonts w:ascii="Calibri" w:hAnsi="Calibri" w:cs="Calibri"/>
          </w:rPr>
          <w:t>11 статьи 81</w:t>
        </w:r>
      </w:hyperlink>
      <w:r w:rsidRPr="00850811">
        <w:rPr>
          <w:rFonts w:ascii="Calibri" w:hAnsi="Calibri" w:cs="Calibri"/>
        </w:rPr>
        <w:t xml:space="preserve"> Трудового кодекса Российской Федерации, а также при увольнении за другие виновные действия, за которые законодательством предусмотрено увольнение с работы;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811">
        <w:rPr>
          <w:rFonts w:ascii="Calibri" w:hAnsi="Calibri" w:cs="Calibri"/>
        </w:rPr>
        <w:t xml:space="preserve">периоды работы в учреждениях, организациях и на предприятиях министерств и ведомств, не указанных в </w:t>
      </w:r>
      <w:hyperlink w:anchor="Par1159" w:history="1">
        <w:r w:rsidRPr="00850811">
          <w:rPr>
            <w:rFonts w:ascii="Calibri" w:hAnsi="Calibri" w:cs="Calibri"/>
          </w:rPr>
          <w:t>пунктах 1</w:t>
        </w:r>
      </w:hyperlink>
      <w:r w:rsidRPr="00850811">
        <w:rPr>
          <w:rFonts w:ascii="Calibri" w:hAnsi="Calibri" w:cs="Calibri"/>
        </w:rPr>
        <w:t xml:space="preserve"> - </w:t>
      </w:r>
      <w:hyperlink w:anchor="Par1190" w:history="1">
        <w:r w:rsidRPr="00850811">
          <w:rPr>
            <w:rFonts w:ascii="Calibri" w:hAnsi="Calibri" w:cs="Calibri"/>
          </w:rPr>
          <w:t>6</w:t>
        </w:r>
      </w:hyperlink>
      <w:r w:rsidRPr="00850811">
        <w:rPr>
          <w:rFonts w:ascii="Calibri" w:hAnsi="Calibri" w:cs="Calibri"/>
        </w:rPr>
        <w:t xml:space="preserve"> настоящего перечня.</w:t>
      </w: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50811" w:rsidRPr="00850811" w:rsidRDefault="0085081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50811" w:rsidRPr="00850811" w:rsidRDefault="0085081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331365" w:rsidRPr="00850811" w:rsidRDefault="00331365"/>
    <w:sectPr w:rsidR="00331365" w:rsidRPr="00850811" w:rsidSect="00B40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0811"/>
    <w:rsid w:val="00331365"/>
    <w:rsid w:val="004058B7"/>
    <w:rsid w:val="007077A2"/>
    <w:rsid w:val="00850811"/>
    <w:rsid w:val="00886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081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8508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5081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85081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1533DA7E6BFA8F3368ED095672B22C20A92570FA91F85095E2B43B0BgBH" TargetMode="External"/><Relationship Id="rId13" Type="http://schemas.openxmlformats.org/officeDocument/2006/relationships/hyperlink" Target="consultantplus://offline/ref=1C1533DA7E6BFA8F3368ED095672B22C24AE2979FD93A55A9DBBB839BCBE70FB6E0E8F39C368C28308g1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C1533DA7E6BFA8F3368ED095672B22C20A92570FA91F85095E2B43BBBB12FEC69478338C368C508gAH" TargetMode="External"/><Relationship Id="rId12" Type="http://schemas.openxmlformats.org/officeDocument/2006/relationships/hyperlink" Target="consultantplus://offline/ref=1C1533DA7E6BFA8F3368ED095672B22C24AF2A73F4CCF258CCEEB603gCH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C1533DA7E6BFA8F3368ED095672B22C24AD2470F698A55A9DBBB839BCBE70FB6E0E8F39C368C78A08gDH" TargetMode="External"/><Relationship Id="rId11" Type="http://schemas.openxmlformats.org/officeDocument/2006/relationships/hyperlink" Target="consultantplus://offline/ref=1C1533DA7E6BFA8F3368ED095672B22C24A02C78FE91F85095E2B43B0BgBH" TargetMode="External"/><Relationship Id="rId5" Type="http://schemas.openxmlformats.org/officeDocument/2006/relationships/hyperlink" Target="consultantplus://offline/ref=1C1533DA7E6BFA8F3368ED095672B22C24AD2470F698A55A9DBBB839BCBE70FB6E0E8F39C368C78A08gDH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C1533DA7E6BFA8F3368ED095672B22C24A02C78FE91F85095E2B43BBBB12FEC69478338C368C608g2H" TargetMode="External"/><Relationship Id="rId4" Type="http://schemas.openxmlformats.org/officeDocument/2006/relationships/hyperlink" Target="consultantplus://offline/ref=1C1533DA7E6BFA8F3368F304401EEE2123A3737DFC9EA90DC0E4E364EBB77AAC2941D67B8765C68A85FE340DgCH" TargetMode="External"/><Relationship Id="rId9" Type="http://schemas.openxmlformats.org/officeDocument/2006/relationships/hyperlink" Target="consultantplus://offline/ref=1C1533DA7E6BFA8F3368ED095672B22C2CAA2470F891F85095E2B43B0BgBH" TargetMode="External"/><Relationship Id="rId14" Type="http://schemas.openxmlformats.org/officeDocument/2006/relationships/hyperlink" Target="consultantplus://offline/ref=1C1533DA7E6BFA8F3368ED095672B22C24AE2979FD93A55A9DBBB839BCBE70FB6E0E8F3DC306g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27</Pages>
  <Words>11799</Words>
  <Characters>67256</Characters>
  <Application>Microsoft Office Word</Application>
  <DocSecurity>0</DocSecurity>
  <Lines>560</Lines>
  <Paragraphs>157</Paragraphs>
  <ScaleCrop>false</ScaleCrop>
  <Company/>
  <LinksUpToDate>false</LinksUpToDate>
  <CharactersWithSpaces>78898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nikitina_elena</dc:creator>
  <cp:lastModifiedBy>nikitina_elena</cp:lastModifiedBy>
  <cp:revision>1</cp:revision>
  <dcterms:created xsi:type="dcterms:W3CDTF">2014-10-02T07:32:00Z</dcterms:created>
  <dcterms:modified xsi:type="dcterms:W3CDTF">2014-10-02T07:38:00Z</dcterms:modified>
</cp:coreProperties>
</file>