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3F" w:rsidRDefault="001A413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413F" w:rsidRDefault="001A413F">
      <w:pPr>
        <w:pStyle w:val="ConsPlusNormal"/>
        <w:jc w:val="both"/>
        <w:outlineLvl w:val="0"/>
      </w:pPr>
    </w:p>
    <w:p w:rsidR="001A413F" w:rsidRDefault="001A413F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1A413F" w:rsidRDefault="001A413F">
      <w:pPr>
        <w:pStyle w:val="ConsPlusTitle"/>
        <w:jc w:val="center"/>
      </w:pPr>
    </w:p>
    <w:p w:rsidR="001A413F" w:rsidRDefault="001A413F">
      <w:pPr>
        <w:pStyle w:val="ConsPlusTitle"/>
        <w:jc w:val="center"/>
      </w:pPr>
      <w:r>
        <w:t>РЕШЕНИЕ</w:t>
      </w:r>
    </w:p>
    <w:p w:rsidR="001A413F" w:rsidRDefault="001A413F">
      <w:pPr>
        <w:pStyle w:val="ConsPlusTitle"/>
        <w:jc w:val="center"/>
      </w:pPr>
      <w:r>
        <w:t>от 26 сентября 2012 г. N 476-V</w:t>
      </w:r>
    </w:p>
    <w:p w:rsidR="001A413F" w:rsidRDefault="001A413F">
      <w:pPr>
        <w:pStyle w:val="ConsPlusTitle"/>
        <w:jc w:val="center"/>
      </w:pPr>
    </w:p>
    <w:p w:rsidR="001A413F" w:rsidRDefault="001A413F">
      <w:pPr>
        <w:pStyle w:val="ConsPlusTitle"/>
        <w:jc w:val="center"/>
      </w:pPr>
      <w:r>
        <w:t>ОБ УТВЕРЖДЕНИИ ПОЛОЖЕНИЯ</w:t>
      </w:r>
    </w:p>
    <w:p w:rsidR="001A413F" w:rsidRDefault="001A413F">
      <w:pPr>
        <w:pStyle w:val="ConsPlusTitle"/>
        <w:jc w:val="center"/>
      </w:pPr>
      <w:r>
        <w:t>О ЗВАНИИ "ПОЧЕТНЫЙ ГРАЖДАНИН ГОРОДА ЙОШКАР-ОЛЫ"</w:t>
      </w:r>
    </w:p>
    <w:p w:rsidR="001A413F" w:rsidRDefault="001A4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1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5">
              <w:r>
                <w:rPr>
                  <w:color w:val="0000FF"/>
                </w:rPr>
                <w:t>N 446-VI</w:t>
              </w:r>
            </w:hyperlink>
            <w:r>
              <w:rPr>
                <w:color w:val="392C69"/>
              </w:rPr>
              <w:t xml:space="preserve">, от 25.04.2018 </w:t>
            </w:r>
            <w:hyperlink r:id="rId6">
              <w:r>
                <w:rPr>
                  <w:color w:val="0000FF"/>
                </w:rPr>
                <w:t>N 659-VI</w:t>
              </w:r>
            </w:hyperlink>
            <w:r>
              <w:rPr>
                <w:color w:val="392C69"/>
              </w:rPr>
              <w:t xml:space="preserve">, от 26.09.2018 </w:t>
            </w:r>
            <w:hyperlink r:id="rId7">
              <w:r>
                <w:rPr>
                  <w:color w:val="0000FF"/>
                </w:rPr>
                <w:t>N 701-VI</w:t>
              </w:r>
            </w:hyperlink>
            <w:r>
              <w:rPr>
                <w:color w:val="392C69"/>
              </w:rPr>
              <w:t>,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8">
              <w:r>
                <w:rPr>
                  <w:color w:val="0000FF"/>
                </w:rPr>
                <w:t>N 315-VII</w:t>
              </w:r>
            </w:hyperlink>
            <w:r w:rsidR="00BB4435">
              <w:rPr>
                <w:color w:val="0000FF"/>
              </w:rPr>
              <w:t xml:space="preserve">, </w:t>
            </w:r>
            <w:r w:rsidR="00BB4435">
              <w:rPr>
                <w:color w:val="0000FF"/>
              </w:rPr>
              <w:t xml:space="preserve">от 30.01.2025 </w:t>
            </w:r>
            <w:hyperlink r:id="rId9">
              <w:r w:rsidR="00BB4435">
                <w:rPr>
                  <w:color w:val="0000FF"/>
                </w:rPr>
                <w:t>N 49-VI</w:t>
              </w:r>
              <w:hyperlink r:id="rId10">
                <w:r w:rsidR="00BB4435">
                  <w:rPr>
                    <w:color w:val="0000FF"/>
                  </w:rPr>
                  <w:t>N 315-VII</w:t>
                </w:r>
              </w:hyperlink>
            </w:hyperlink>
            <w:r w:rsidR="00BB4435" w:rsidRPr="00CE3030">
              <w:rPr>
                <w:color w:val="0000FF"/>
              </w:rPr>
              <w:t>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</w:tr>
    </w:tbl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</w:pPr>
      <w:r>
        <w:t>Собрание депутатов городского округа "Город Йошкар-Ола" решило: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звании "Почетный гражданин города Йошкар-Олы".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решение</w:t>
        </w:r>
      </w:hyperlink>
      <w:r>
        <w:t xml:space="preserve"> Йошкар-Олинского городского Собрания от 29 июня 1999 года "О Положении о звании "Почетный гражданин города Йошкар-Олы";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решение</w:t>
        </w:r>
      </w:hyperlink>
      <w:r>
        <w:t xml:space="preserve"> Йошкар-Олинского городского Собрания от 29 апреля 2003 года N 356-III "О внесении изменений в Положение о звании "Почетный гражданин города Йошкар-Олы", утвержденное решением Йошкар-Олинского городского Собрания от 29.03.1999";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решение</w:t>
        </w:r>
      </w:hyperlink>
      <w:r>
        <w:t xml:space="preserve"> городского Собрания муниципального образования "Город Йошкар-Ола" от 19 апреля 2005 года N 92-IV "О внесении изменений и дополнений в Положение о звании "Почетный гражданин города Йошкар-Олы" (в редакции решения Йошкар-Олинского городского Собрания от 29.04.2003);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29 апреля 2008 года N 576-IV "О внесении изменения и дополнений в Положение о звании "Почетный гражданин города Йошкар-Олы", утвержденное решением Йошкар-Олинского городского Собрания от 29 июня 1999 года (в редакции решений Йошкар-Олинского городского Собрания от 29.04.2003 N 356-III, городского Собрания муниципального образования "Город Йошкар-Ола" от 19.04.2005 N 92-IV)";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16 марта 2009 года N 714-IV "О внесении изменений в Приложение N 2 к решению Йошкар-Олинского городского Собрания от 29 июня 1999 года "О Положении о звании "Почетный гражданин города Йошкар-Олы";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23 ноября 2011 года N 339-V "О внесении изменений и дополнений в Положение о звании "Почетный гражданин города Йошкар-Олы", утвержденное решением Йошкар-Олинского городского Собрания от 29 июня 1999 года (в редакции решений Йошкар-Олинского городского Собрания от 29.04.2003, городского Собрания муниципального образования "Город Йошкар-Ола" от 19.04.2005 N 92-IV, Собрания депутатов городского округа "Город Йошкар-Ола" от 29.04.2008 N 576-IV)";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22 февраля 2012 года N 383-V "О внесении изменения в Положение о звании "Почетный гражданин города Йошкар-Олы", утвержденное решением Йошкар-Олинского городского Собрания от 29 июня 1999 года".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lastRenderedPageBreak/>
        <w:t>3. Опубликовать настоящее решение в газете "Йошкар-Ола".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5. Контроль за исполнением настоящего решения возложить на постоянную комиссию по социальным вопросам (</w:t>
      </w:r>
      <w:proofErr w:type="spellStart"/>
      <w:r>
        <w:t>Н.С.Морова</w:t>
      </w:r>
      <w:proofErr w:type="spellEnd"/>
      <w:r>
        <w:t>).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right"/>
      </w:pPr>
      <w:r>
        <w:t>Глава</w:t>
      </w:r>
    </w:p>
    <w:p w:rsidR="001A413F" w:rsidRDefault="001A413F">
      <w:pPr>
        <w:pStyle w:val="ConsPlusNormal"/>
        <w:jc w:val="right"/>
      </w:pPr>
      <w:r>
        <w:t>городского округа</w:t>
      </w:r>
    </w:p>
    <w:p w:rsidR="001A413F" w:rsidRDefault="001A413F">
      <w:pPr>
        <w:pStyle w:val="ConsPlusNormal"/>
        <w:jc w:val="right"/>
      </w:pPr>
      <w:r>
        <w:t>"Город Йошкар-Ола"</w:t>
      </w:r>
    </w:p>
    <w:p w:rsidR="001A413F" w:rsidRDefault="001A413F">
      <w:pPr>
        <w:pStyle w:val="ConsPlusNormal"/>
        <w:jc w:val="right"/>
      </w:pPr>
      <w:r>
        <w:t>Л.ГАРАНИН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right"/>
        <w:outlineLvl w:val="0"/>
      </w:pPr>
      <w:r>
        <w:t>Утверждено</w:t>
      </w:r>
    </w:p>
    <w:p w:rsidR="001A413F" w:rsidRDefault="001A413F">
      <w:pPr>
        <w:pStyle w:val="ConsPlusNormal"/>
        <w:jc w:val="right"/>
      </w:pPr>
      <w:r>
        <w:t>решением</w:t>
      </w:r>
    </w:p>
    <w:p w:rsidR="001A413F" w:rsidRDefault="001A413F">
      <w:pPr>
        <w:pStyle w:val="ConsPlusNormal"/>
        <w:jc w:val="right"/>
      </w:pPr>
      <w:r>
        <w:t>Собрания депутатов</w:t>
      </w:r>
    </w:p>
    <w:p w:rsidR="001A413F" w:rsidRDefault="001A413F">
      <w:pPr>
        <w:pStyle w:val="ConsPlusNormal"/>
        <w:jc w:val="right"/>
      </w:pPr>
      <w:r>
        <w:t>городского округа</w:t>
      </w:r>
    </w:p>
    <w:p w:rsidR="001A413F" w:rsidRDefault="001A413F">
      <w:pPr>
        <w:pStyle w:val="ConsPlusNormal"/>
        <w:jc w:val="right"/>
      </w:pPr>
      <w:r>
        <w:t>"Город Йошкар-Ола"</w:t>
      </w:r>
    </w:p>
    <w:p w:rsidR="001A413F" w:rsidRDefault="001A413F">
      <w:pPr>
        <w:pStyle w:val="ConsPlusNormal"/>
        <w:jc w:val="right"/>
      </w:pPr>
      <w:r>
        <w:t>от 26 сентября 2012 г. N 476-V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Title"/>
        <w:jc w:val="center"/>
      </w:pPr>
      <w:bookmarkStart w:id="0" w:name="P43"/>
      <w:bookmarkEnd w:id="0"/>
      <w:r>
        <w:t>ПОЛОЖЕНИЕ</w:t>
      </w:r>
    </w:p>
    <w:p w:rsidR="001A413F" w:rsidRDefault="001A413F">
      <w:pPr>
        <w:pStyle w:val="ConsPlusTitle"/>
        <w:jc w:val="center"/>
      </w:pPr>
      <w:r>
        <w:t>О ЗВАНИИ "ПОЧЕТНЫЙ ГРАЖДАНИН ГОРОДА ЙОШКАР-ОЛЫ"</w:t>
      </w:r>
    </w:p>
    <w:p w:rsidR="001A413F" w:rsidRDefault="001A4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1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Собрания депутатов городского округа "Город Йошкар-Ола"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21.02.2017 </w:t>
            </w:r>
            <w:hyperlink r:id="rId18">
              <w:r>
                <w:rPr>
                  <w:color w:val="0000FF"/>
                </w:rPr>
                <w:t>N 446-VI</w:t>
              </w:r>
            </w:hyperlink>
            <w:r>
              <w:rPr>
                <w:color w:val="392C69"/>
              </w:rPr>
              <w:t xml:space="preserve">, от 25.04.2018 </w:t>
            </w:r>
            <w:hyperlink r:id="rId19">
              <w:r>
                <w:rPr>
                  <w:color w:val="0000FF"/>
                </w:rPr>
                <w:t>N 659-VI</w:t>
              </w:r>
            </w:hyperlink>
            <w:r>
              <w:rPr>
                <w:color w:val="392C69"/>
              </w:rPr>
              <w:t xml:space="preserve">, от 26.09.2018 </w:t>
            </w:r>
            <w:hyperlink r:id="rId20">
              <w:r>
                <w:rPr>
                  <w:color w:val="0000FF"/>
                </w:rPr>
                <w:t>N 701-VI</w:t>
              </w:r>
            </w:hyperlink>
            <w:r>
              <w:rPr>
                <w:color w:val="392C69"/>
              </w:rPr>
              <w:t>,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21">
              <w:r>
                <w:rPr>
                  <w:color w:val="0000FF"/>
                </w:rPr>
                <w:t>N 315-VII</w:t>
              </w:r>
            </w:hyperlink>
            <w:r w:rsidR="00CE3030">
              <w:rPr>
                <w:color w:val="0000FF"/>
              </w:rPr>
              <w:t xml:space="preserve">, от 30.01.2025 </w:t>
            </w:r>
            <w:hyperlink r:id="rId22">
              <w:r w:rsidR="00CE3030">
                <w:rPr>
                  <w:color w:val="0000FF"/>
                </w:rPr>
                <w:t>N 49</w:t>
              </w:r>
              <w:r w:rsidR="00CE3030">
                <w:rPr>
                  <w:color w:val="0000FF"/>
                </w:rPr>
                <w:t>-VI</w:t>
              </w:r>
              <w:hyperlink r:id="rId23">
                <w:r w:rsidR="00CE3030">
                  <w:rPr>
                    <w:color w:val="0000FF"/>
                  </w:rPr>
                  <w:t>N 315-VII</w:t>
                </w:r>
              </w:hyperlink>
            </w:hyperlink>
            <w:r w:rsidR="00CE3030" w:rsidRPr="00CE3030">
              <w:rPr>
                <w:color w:val="0000FF"/>
              </w:rPr>
              <w:t>I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</w:tr>
    </w:tbl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1. Настоящее Положение определяет порядок присвоения звания "Почетный гражданин города Йошкар-Олы" (далее - "Почетный гражданин"), устанавливает основания для его присвоения, права и льготы лицам, удостоенным этого почетного звания.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2. Звание "Почетный гражданин" учреждается в целях признания особых заслуг граждан перед городом Йошкар-Ола, поощрения их деятельности, направленной на пользу города, обеспечения его благополучия и процветания.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3. Звание "Почетный гражданин" присваивается решением Собрания депутатов городского округа "Город Йошкар-Ола" (далее - городское Собрание) персонально, пожизненно гражданам Российской Федерации.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Звание "Почетный гражданин" не может быть присвоено посмертно, а также лицам, имеющим неснятую судимость.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По личным обращениям граждан звание "Почетный гражданин" не присваивается.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bookmarkStart w:id="1" w:name="P58"/>
      <w:bookmarkEnd w:id="1"/>
      <w:r>
        <w:t>Статья 4. Основания для присвоения звания "Почетный гражданин":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проявление личного мужества и героизма во благо города Йошкар-Олы;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особые заслуги в области развития науки, промышленности и строительства, культуры и искусства, городского хозяйства, образования, здравоохранения, физкультуры и спорта, </w:t>
      </w:r>
      <w:r>
        <w:lastRenderedPageBreak/>
        <w:t>получившие широкое общественное признание в городе Йошкар-Оле, а также иные заслуги перед городом;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создание значительных произведений искусства о городе Йошкар-Оле;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научные открытия, способствующие решению проблем города Йошкар-Олы;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авторитет у жителей города Йошкар-Олы, обретенный длительной общественной, культурной, научной, хозяйственной, благотворительной и иной деятельностью.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5. Лицу, удостоенному звания "Почетный гражданин", главой городского округа "Город Йошкар-Ола" или по его поручению в торжественной обстановке вручаются:</w:t>
      </w:r>
    </w:p>
    <w:p w:rsidR="004F6226" w:rsidRDefault="004F6226">
      <w:pPr>
        <w:pStyle w:val="ConsPlusNormal"/>
        <w:ind w:firstLine="540"/>
        <w:jc w:val="both"/>
        <w:outlineLvl w:val="1"/>
      </w:pPr>
      <w:r>
        <w:t>(</w:t>
      </w:r>
      <w:r>
        <w:t>абзац первый</w:t>
      </w:r>
      <w:r>
        <w:t xml:space="preserve">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</w:t>
      </w:r>
      <w:r>
        <w:t xml:space="preserve"> округа "Город Йошкар-Ола" от 30.01.2025 N 49</w:t>
      </w:r>
      <w:r>
        <w:t>-V</w:t>
      </w:r>
      <w:r>
        <w:rPr>
          <w:lang w:val="en-US"/>
        </w:rPr>
        <w:t>III</w:t>
      </w:r>
      <w:r>
        <w:t>)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орден Почетного гражданина (</w:t>
      </w:r>
      <w:hyperlink w:anchor="P147">
        <w:r>
          <w:rPr>
            <w:color w:val="0000FF"/>
          </w:rPr>
          <w:t>Приложение 1</w:t>
        </w:r>
      </w:hyperlink>
      <w:r>
        <w:t>);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удостоверение Почетного гражданина (</w:t>
      </w:r>
      <w:hyperlink w:anchor="P167">
        <w:r>
          <w:rPr>
            <w:color w:val="0000FF"/>
          </w:rPr>
          <w:t>Приложение 2</w:t>
        </w:r>
      </w:hyperlink>
      <w:r>
        <w:t>);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лента лазоревого цвета с </w:t>
      </w:r>
      <w:proofErr w:type="gramStart"/>
      <w:r>
        <w:t>надписью</w:t>
      </w:r>
      <w:proofErr w:type="gramEnd"/>
      <w:r>
        <w:t xml:space="preserve"> "Почетный гражданин города Йошкар-Олы";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В торжественных случаях орден Почетного гражданина прикрепляется на плечевой ленте, которая проходит через правое плечо.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При повседневном ношении орден Почетного гражданина носится на левой стороне груди и при наличии государственных наград располагается под ними.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Удостоверение Почетного гражданина подписывается главой городского округа "Город 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В случае утраты удостоверения лицу, удостоенному почетного звания, по его заявлению выдается дубликат удостоверения Почетного гражданина.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6. Имена почетных граждан заносятся в Книгу Почетных граждан города Йошкар-Олы в хронологическом порядке, начиная с 1968 года, в котором было учреждено это звание.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Книга Почетных граждан постоянно хранится в администрации городского округа "Город 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Информация о почетных гражданах размещается на специальном стенде "Почетные граждане города Йошкар-Олы" в здании администрации городского округа "Город Йошкар-Ола".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7. Почетный гражданин может быть лишен звания в случае осуждения за преступления на основании приговора суда, вступившего в законную силу.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Решение о лишении звания "Почетный гражданин" принимается городским Собранием большинством голосов от установленной численности депутатов городского Собрания открытым голосованием.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Гражданин, лишенный звания "Почетный гражданин", лишается всех льгот, предусмотренных </w:t>
      </w:r>
      <w:hyperlink w:anchor="P120">
        <w:r>
          <w:rPr>
            <w:color w:val="0000FF"/>
          </w:rPr>
          <w:t>статьями 21</w:t>
        </w:r>
      </w:hyperlink>
      <w:r>
        <w:t xml:space="preserve">, </w:t>
      </w:r>
      <w:hyperlink w:anchor="P122">
        <w:r>
          <w:rPr>
            <w:color w:val="0000FF"/>
          </w:rPr>
          <w:t>22</w:t>
        </w:r>
      </w:hyperlink>
      <w:r>
        <w:t xml:space="preserve">, </w:t>
      </w:r>
      <w:hyperlink w:anchor="P130">
        <w:r>
          <w:rPr>
            <w:color w:val="0000FF"/>
          </w:rPr>
          <w:t>23</w:t>
        </w:r>
      </w:hyperlink>
      <w:r>
        <w:t xml:space="preserve"> настоящего Положения, и обязан вернуть в городское Собрание удостоверение, орден Почетного гражданина и плечевую ленту.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 xml:space="preserve">Статья 8. После смерти лица, удостоенного звания "Почетный гражданин", музей истории города Йошкар-Олы принимает на хранение удостоверение, орден Почетного гражданина и фотографию гражданина, удостоенного звания "Почетный гражданин", если наследниками не </w:t>
      </w:r>
      <w:r>
        <w:lastRenderedPageBreak/>
        <w:t>принято иного решения.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9. Для предварительного рассмотрения материалов по присвоению звания "Почетный гражданин" решением городского Собрания создается Комиссия по рассмотрению материалов по присвоению звания "Почетный гражданин" (далее - Комиссия).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10. В состав Комиссии входят представители общественных и иных организаций, предприятий, учреждений, органов местного самоуправления.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Председателем Комиссии по должности является глава городского округа "Город Йошкар-Ола".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bookmarkStart w:id="2" w:name="P89"/>
      <w:bookmarkEnd w:id="2"/>
      <w:r>
        <w:t xml:space="preserve">Статья 11. Представление о присвоении звания "Почетный гражданин" вносится в Комиссию коллективами предприятий, учреждений, творческими союзами, общественными, религиозными, профсоюзными, политическими и иными организациями (далее - организации) до 1 </w:t>
      </w:r>
      <w:r w:rsidR="00153C62">
        <w:t>марта</w:t>
      </w:r>
      <w:r>
        <w:t xml:space="preserve"> текущего года.</w:t>
      </w:r>
    </w:p>
    <w:p w:rsidR="00153C62" w:rsidRDefault="00153C62" w:rsidP="00153C6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</w:t>
      </w:r>
      <w:r>
        <w:t xml:space="preserve"> округа "Город Йошкар-Ола" от 30.01.2025 N 49</w:t>
      </w:r>
      <w:r>
        <w:t>-V</w:t>
      </w:r>
      <w:r>
        <w:rPr>
          <w:lang w:val="en-US"/>
        </w:rPr>
        <w:t>III</w:t>
      </w:r>
      <w:r>
        <w:t>)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12. Представление о присвоении звания "Почетный гражданин" оформляется в письменной форме инициаторами присвоения звания и должно содержать биографические сведения о выдвигаемой кандидатуре и краткое описание особых заслуг. К представлению прилагаются: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выписка из протокола общего собрания (конференции) коллектива организации;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биографические сведения кандидата;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характеристика кандидата за подписью руководителя организации с указанием его особых заслуг перед городом;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копии документов, подтверждающих особые заслуги кандидата перед городом, указанные в </w:t>
      </w:r>
      <w:hyperlink w:anchor="P58">
        <w:r>
          <w:rPr>
            <w:color w:val="0000FF"/>
          </w:rPr>
          <w:t>статье 4</w:t>
        </w:r>
      </w:hyperlink>
      <w:r>
        <w:t xml:space="preserve"> настоящего Положения;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письменное согласие кандидата на соискание звания "Почетный гражданин";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письменное согласие кандидата на обработку персональных данных.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Представление о присвоении звания "Почетный гражданин" и прилагаемые к нему материалы направляются в Комиссию в сроки, установленные </w:t>
      </w:r>
      <w:hyperlink w:anchor="P89">
        <w:r>
          <w:rPr>
            <w:color w:val="0000FF"/>
          </w:rPr>
          <w:t>статьей 11</w:t>
        </w:r>
      </w:hyperlink>
      <w:r>
        <w:t xml:space="preserve"> настоящего Положения.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13. Комиссия размещает на официальном сайте городского Собрания в информационно-телекоммуникационной сети "Интернет" информацию о предстоящем рассмотрении городским Собранием вопроса о присвоении звания "Почетный гражданин" не позднее дня внесения проекта решения в городское Собрание для ознакомления жителей города с претендентами на присвоение почетного звания.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14. Комиссия направляет поступившие к ней материалы на кандидатов на присвоение звания "Почетный гражданин" в постоянные комиссии городского Собрания.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Постоянные комиссии городского Собрания обсуждают на своих заседаниях выдвинутые на присвоение звания "Почетный гражданин" кандидатуры, при необходимости запрашивая мнение об этих кандидатурах у соответствующих структурных подразделений администрации городского округа "Город 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После обсуждения кандидатур постоянные комиссии городского Собрания направляют свои решения с рекомендациями в Комиссию.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15. Комиссия на своем заседании большинством голосов от присутствующих на заседании членов комиссии определяет кандидатуры на присвоение звания "Почетный гражданин" из числа рекомендованных постоянными комиссиями для внесения их в проект решения городского Собрания.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Проект решения о присвоении звания "Почетный гражданин" вносится на рассмотрение городского Собрания Комиссией.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16. Материалы на присвоение звания "Почетный гражданин", не прошедшие рассмотрение в Комиссии, на сессию городского Собрания не выносятся и не обсуждаются.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 xml:space="preserve">Статья 17. </w:t>
      </w:r>
      <w:r w:rsidR="00DC0A66" w:rsidRPr="00DC0A66">
        <w:t>Вопрос о присвоении звания «Почетный гражданин рассматривается на сессии один раз в год.</w:t>
      </w:r>
    </w:p>
    <w:p w:rsidR="00B42B4E" w:rsidRDefault="00B42B4E">
      <w:pPr>
        <w:pStyle w:val="ConsPlusNormal"/>
        <w:ind w:firstLine="540"/>
        <w:jc w:val="both"/>
        <w:outlineLvl w:val="1"/>
      </w:pPr>
      <w:r>
        <w:t xml:space="preserve">(абзац первый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30.01.2025 N 49-V</w:t>
      </w:r>
      <w:r>
        <w:rPr>
          <w:lang w:val="en-US"/>
        </w:rPr>
        <w:t>III</w:t>
      </w:r>
      <w:r>
        <w:t>)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Решение о присвоении звания "Почетный гражданин" принимается тайным голосованием большинством голосов от присутствующих депутатов городского Собрания на сессии Собрания депутатов городского округа "Город Йошкар-Ола".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18. Решение городского Собрания о присвоении звания "Почетный гражданин" размещается на официальном сайте городского Собрания в информационно-телек</w:t>
      </w:r>
      <w:r w:rsidR="000524C6">
        <w:t>оммуникационной сети "Интернет".</w:t>
      </w:r>
      <w:bookmarkStart w:id="3" w:name="_GoBack"/>
      <w:bookmarkEnd w:id="3"/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19. Почетные граждане города Йошкар-Олы имеют право участвовать в работе сессий городского Собрания с правом совещательного голоса.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20. Почетные граждане приглашаются на торжественные мероприятия, посвященные государственным праздникам, Дню города Йошкар-Олы.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bookmarkStart w:id="4" w:name="P120"/>
      <w:bookmarkEnd w:id="4"/>
      <w:r>
        <w:t>Статья 21. Граждане, при присвоении звания "Почетный гражданин", получают единовременное вознаграждение в размере 25000 (двадцать пять тысяч) рублей.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bookmarkStart w:id="5" w:name="P122"/>
      <w:bookmarkEnd w:id="5"/>
      <w:r>
        <w:t xml:space="preserve">Статья 22. Лицу, удостоенному звания "Почетный гражданин", со дня присвоения звания на основании личного заявления производится ежемесячная денежная выплата в размере 770 (семьсот семьдесят) рублей в случае, если заявитель не получает ее, по указанным в </w:t>
      </w:r>
      <w:hyperlink w:anchor="P124">
        <w:r>
          <w:rPr>
            <w:color w:val="0000FF"/>
          </w:rPr>
          <w:t>абзацах третьем</w:t>
        </w:r>
      </w:hyperlink>
      <w:r>
        <w:t xml:space="preserve">, </w:t>
      </w:r>
      <w:hyperlink w:anchor="P125">
        <w:r>
          <w:rPr>
            <w:color w:val="0000FF"/>
          </w:rPr>
          <w:t>четвертом</w:t>
        </w:r>
      </w:hyperlink>
      <w:r>
        <w:t xml:space="preserve">, </w:t>
      </w:r>
      <w:hyperlink w:anchor="P126">
        <w:r>
          <w:rPr>
            <w:color w:val="0000FF"/>
          </w:rPr>
          <w:t>пятом</w:t>
        </w:r>
      </w:hyperlink>
      <w:r>
        <w:t xml:space="preserve"> настоящей статьи услугам, из бюджетов других уровней.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Ежемесячная денежная выплата является компенсацией:</w:t>
      </w:r>
    </w:p>
    <w:p w:rsidR="001A413F" w:rsidRDefault="001A413F">
      <w:pPr>
        <w:pStyle w:val="ConsPlusNormal"/>
        <w:spacing w:before="220"/>
        <w:ind w:firstLine="540"/>
        <w:jc w:val="both"/>
      </w:pPr>
      <w:bookmarkStart w:id="6" w:name="P124"/>
      <w:bookmarkEnd w:id="6"/>
      <w:r>
        <w:t>за проезд на городском пассажирском транспорте в границах городского округа "Город Йошкар-Ола" (за исключением такси) в размере 220 (двести двадцать) рублей;</w:t>
      </w:r>
    </w:p>
    <w:p w:rsidR="001A413F" w:rsidRDefault="001A413F">
      <w:pPr>
        <w:pStyle w:val="ConsPlusNormal"/>
        <w:spacing w:before="220"/>
        <w:ind w:firstLine="540"/>
        <w:jc w:val="both"/>
      </w:pPr>
      <w:bookmarkStart w:id="7" w:name="P125"/>
      <w:bookmarkEnd w:id="7"/>
      <w:r>
        <w:t>за пользование городским телефоном в размере 130 (сто тридцать) рублей;</w:t>
      </w:r>
    </w:p>
    <w:p w:rsidR="001A413F" w:rsidRDefault="001A413F">
      <w:pPr>
        <w:pStyle w:val="ConsPlusNormal"/>
        <w:spacing w:before="220"/>
        <w:ind w:firstLine="540"/>
        <w:jc w:val="both"/>
      </w:pPr>
      <w:bookmarkStart w:id="8" w:name="P126"/>
      <w:bookmarkEnd w:id="8"/>
      <w:r>
        <w:t>по оплате жилья и коммунальных услуг в размере 420 (четыреста двадцать) рублей и производится не позднее 10 числа каждого месяца.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Увеличение (индексация) ежемесячной денежной выплаты гражданам, удостоенным звания "Почетный гражданин", производится в случае изменения цен и тарифов на услуги, указанные в </w:t>
      </w:r>
      <w:hyperlink w:anchor="P124">
        <w:r>
          <w:rPr>
            <w:color w:val="0000FF"/>
          </w:rPr>
          <w:t>абзацах третьем</w:t>
        </w:r>
      </w:hyperlink>
      <w:r>
        <w:t xml:space="preserve">, </w:t>
      </w:r>
      <w:hyperlink w:anchor="P125">
        <w:r>
          <w:rPr>
            <w:color w:val="0000FF"/>
          </w:rPr>
          <w:t>четвертом</w:t>
        </w:r>
      </w:hyperlink>
      <w:r>
        <w:t xml:space="preserve">, </w:t>
      </w:r>
      <w:hyperlink w:anchor="P125">
        <w:r>
          <w:rPr>
            <w:color w:val="0000FF"/>
          </w:rPr>
          <w:t>пятом</w:t>
        </w:r>
      </w:hyperlink>
      <w:r>
        <w:t xml:space="preserve"> настоящей статьи с 1 числа месяца изменения цен и тарифов.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Льготы Почетного гражданина, установленные настоящим Положением, не распространяются на членов его семьи.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bookmarkStart w:id="9" w:name="P130"/>
      <w:bookmarkEnd w:id="9"/>
      <w:r>
        <w:t>Статья 23. В случае смерти Почетного гражданина супругу(е) либо близким родственникам умершего, иным родственникам, законному представителю умершего или иному лицу, взявшему на себя обязанность осуществить погребение умершего, производится единовременная выплата на основании справки о смерти в размере 15000 (пятнадцать тысяч) рублей в течение трех рабочих дней со дня обращения.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Лица, указанные в настоящей статье, вправе обратиться за единовременной выплатой в течение шести месяцев со дня смерти Почетного гражданина.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 xml:space="preserve">Статья 24. Расходы на выплаты Почетному гражданину, предусмотренные </w:t>
      </w:r>
      <w:hyperlink w:anchor="P120">
        <w:r>
          <w:rPr>
            <w:color w:val="0000FF"/>
          </w:rPr>
          <w:t>статьями 21</w:t>
        </w:r>
      </w:hyperlink>
      <w:r>
        <w:t xml:space="preserve">, </w:t>
      </w:r>
      <w:hyperlink w:anchor="P122">
        <w:r>
          <w:rPr>
            <w:color w:val="0000FF"/>
          </w:rPr>
          <w:t>22</w:t>
        </w:r>
      </w:hyperlink>
      <w:r>
        <w:t xml:space="preserve">, </w:t>
      </w:r>
      <w:hyperlink w:anchor="P130">
        <w:r>
          <w:rPr>
            <w:color w:val="0000FF"/>
          </w:rPr>
          <w:t>23</w:t>
        </w:r>
      </w:hyperlink>
      <w:r>
        <w:t>, производятся за счет средств бюджета городского округа "Город 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Выплаты осуществляются администрацией городского округа "Город Йошкар-Ола" в соответствии с порядком осуществления денежной выплаты гражданам, удостоенным звания "Почетный гражданин", утвержденным постановлением администрации городского округа "Город Йошкар-Ола".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  <w:outlineLvl w:val="1"/>
      </w:pPr>
      <w:r>
        <w:t>Статья 25. Действие настоящего Положения распространяется на всех Почетных граждан города Йошкар-Олы независимо от времени присвоения звания.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right"/>
        <w:outlineLvl w:val="1"/>
      </w:pPr>
      <w:r>
        <w:t>Приложение N 1</w:t>
      </w:r>
    </w:p>
    <w:p w:rsidR="001A413F" w:rsidRDefault="001A413F">
      <w:pPr>
        <w:pStyle w:val="ConsPlusNormal"/>
        <w:jc w:val="right"/>
      </w:pPr>
      <w:r>
        <w:t>к Положению о звании</w:t>
      </w:r>
    </w:p>
    <w:p w:rsidR="001A413F" w:rsidRDefault="001A413F">
      <w:pPr>
        <w:pStyle w:val="ConsPlusNormal"/>
        <w:jc w:val="right"/>
      </w:pPr>
      <w:r>
        <w:t>"Почетный гражданин</w:t>
      </w:r>
    </w:p>
    <w:p w:rsidR="001A413F" w:rsidRDefault="001A413F">
      <w:pPr>
        <w:pStyle w:val="ConsPlusNormal"/>
        <w:jc w:val="right"/>
      </w:pPr>
      <w:r>
        <w:t>города Йошкар-Олы"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Title"/>
        <w:jc w:val="center"/>
      </w:pPr>
      <w:bookmarkStart w:id="10" w:name="P147"/>
      <w:bookmarkEnd w:id="10"/>
      <w:r>
        <w:t>ОПИСАНИЕ</w:t>
      </w:r>
    </w:p>
    <w:p w:rsidR="001A413F" w:rsidRDefault="001A413F">
      <w:pPr>
        <w:pStyle w:val="ConsPlusTitle"/>
        <w:jc w:val="center"/>
      </w:pPr>
      <w:r>
        <w:t>ОРДЕНА ПОЧЕТНОГО ГРАЖДАНИНА ГОРОДА ЙОШКАР-ОЛЫ</w:t>
      </w:r>
    </w:p>
    <w:p w:rsidR="001A413F" w:rsidRDefault="001A413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413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Собрания депутатов городского округа "Город Йошкар-Ола"</w:t>
            </w:r>
          </w:p>
          <w:p w:rsidR="001A413F" w:rsidRDefault="001A413F">
            <w:pPr>
              <w:pStyle w:val="ConsPlusNormal"/>
              <w:jc w:val="center"/>
            </w:pPr>
            <w:r>
              <w:rPr>
                <w:color w:val="392C69"/>
              </w:rPr>
              <w:t>от 25.02.2022 N 315-VII)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13F" w:rsidRDefault="001A413F">
            <w:pPr>
              <w:pStyle w:val="ConsPlusNormal"/>
            </w:pPr>
          </w:p>
        </w:tc>
      </w:tr>
    </w:tbl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</w:pPr>
      <w:r>
        <w:t xml:space="preserve">Орден выполнен в форме серебряной восьмиконечной звезды, интервалы между лучами разные и чередуются по 7 и 3 нисходящих луча. В центре звезды, в круглом серебряном медальоне - рельефное изображение герба муниципального образования "Город Йошкар-Ола": серебряный лось с золотыми рогами и копытами на лазоревом щите, сверху щит увенчан золотой короной, вокруг медальона - изображение двух скрещенных серебряных лавровых ветвей. Под медальоном на скрещении лавровых ветвей золотом нанесены цифры "1584" (год основания города Йошкар-Олы). По окружности, на синем эмалевом фоне с серебряной окантовкой, нанесена золотом </w:t>
      </w:r>
      <w:proofErr w:type="gramStart"/>
      <w:r>
        <w:t>надпись</w:t>
      </w:r>
      <w:proofErr w:type="gramEnd"/>
      <w:r>
        <w:t xml:space="preserve"> "Почетный гражданин города Йошкар-Олы".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Расстояние между противолежащими концами звезды - 72 мм.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Орден Почетного гражданина имеет булавочное или цанговое крепление, находится в футляре.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Лента ордена лазоревого цвета, длиной 200 см, шириной 10 см. На ленту нанесена </w:t>
      </w:r>
      <w:proofErr w:type="gramStart"/>
      <w:r>
        <w:t>надпись</w:t>
      </w:r>
      <w:proofErr w:type="gramEnd"/>
      <w:r>
        <w:t xml:space="preserve"> "Почетный гражданин города Йошкар-Олы".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right"/>
        <w:outlineLvl w:val="1"/>
      </w:pPr>
      <w:r>
        <w:t>Приложение N 2</w:t>
      </w:r>
    </w:p>
    <w:p w:rsidR="001A413F" w:rsidRDefault="001A413F">
      <w:pPr>
        <w:pStyle w:val="ConsPlusNormal"/>
        <w:jc w:val="right"/>
      </w:pPr>
      <w:r>
        <w:t>к Положению о звании</w:t>
      </w:r>
    </w:p>
    <w:p w:rsidR="001A413F" w:rsidRDefault="001A413F">
      <w:pPr>
        <w:pStyle w:val="ConsPlusNormal"/>
        <w:jc w:val="right"/>
      </w:pPr>
      <w:r>
        <w:t>"Почетный гражданин</w:t>
      </w:r>
    </w:p>
    <w:p w:rsidR="001A413F" w:rsidRDefault="001A413F">
      <w:pPr>
        <w:pStyle w:val="ConsPlusNormal"/>
        <w:jc w:val="right"/>
      </w:pPr>
      <w:r>
        <w:t>города Йошкар-Олы"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Title"/>
        <w:jc w:val="center"/>
      </w:pPr>
      <w:bookmarkStart w:id="11" w:name="P167"/>
      <w:bookmarkEnd w:id="11"/>
      <w:r>
        <w:t>ОПИСАНИЕ И ОБРАЗЕЦ УДОСТОВЕРЕНИЯ</w:t>
      </w:r>
    </w:p>
    <w:p w:rsidR="001A413F" w:rsidRDefault="001A413F">
      <w:pPr>
        <w:pStyle w:val="ConsPlusTitle"/>
        <w:jc w:val="center"/>
      </w:pPr>
      <w:r>
        <w:t>ПОЧЕТНОГО ГРАЖДАНИНА ГОРОДА ЙОШКАР-ОЛЫ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ind w:firstLine="540"/>
        <w:jc w:val="both"/>
      </w:pPr>
      <w:r>
        <w:t>1. Удостоверение Почетного гражданина города Йошкар-Олы представляет собой книжечку размером 90 мм x 60 мм в твердой кожаной обложке цвета бордо.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На лицевой (внешней) стороне удостоверения помещены выполненные тиснением золотистого цвета: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посередине - изображение герба городского округа "Город Йошкар-Ола";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- под гербом в две строки - слова: "ПОЧЕТНЫЙ ГРАЖДАНИН ГОРОДА ЙОШКАР-ОЛЫ".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2. Левая половина внутренней стороны удостоверения (левый форзац) представляет собой ламинированный лист, на котором находятся: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1) в левом верхнем углу оставлено чистое поле для цветной фотографии владельца удостоверения (фотография выполняется анфас без головного убора (без уголка) размером 30 мм x 40 мм;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2) справа от фотографии - по центру, типографический текст, содержащий: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надпись</w:t>
      </w:r>
      <w:proofErr w:type="gramEnd"/>
      <w:r>
        <w:t xml:space="preserve"> "Городской округ город Йошкар-Ола" "Удостоверение к присвоению звания "Почетный гражданин города Йошкар-Олы";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3) под фотографией с наложением на правый нижний угол фотографии - оттиск гербовой печати главы городского округа "Город Йошкар-Ола";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4) в нижней части левого форзаца надписи: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"выдано" (день, месяц, год и место выдачи удостоверения);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"бессрочно".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3. Правая половина внутренней стороны удостоверения (правый форзац) представляет собой ламинированный лист, на котором находятся: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1) выровненный по центру типографический текст, содержащий регистрационный номер удостоверения, ниже которого расположен текст следующего содержания: "Решением Собрания депутатов городского округа "Город Йошкар-Ола" (указывается дата и номер соответствующего решения) граждан(</w:t>
      </w:r>
      <w:proofErr w:type="spellStart"/>
      <w:r>
        <w:t>ину</w:t>
      </w:r>
      <w:proofErr w:type="spellEnd"/>
      <w:r>
        <w:t>) (</w:t>
      </w:r>
      <w:proofErr w:type="spellStart"/>
      <w:r>
        <w:t>ке</w:t>
      </w:r>
      <w:proofErr w:type="spellEnd"/>
      <w:r>
        <w:t>) (указывается фамилия, имя, отчество) присвоено звание "Почетный гражданин города Йошкар-Олы";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>2) ниже указанного текста располагается оригинальная подпись главы городского округа "Город Йошкар-Ола" и оттиск гербовой печати главы городского округа "Город Йошкар-Ола".</w:t>
      </w:r>
    </w:p>
    <w:p w:rsidR="001A413F" w:rsidRDefault="001A413F">
      <w:pPr>
        <w:pStyle w:val="ConsPlusNormal"/>
        <w:spacing w:before="220"/>
        <w:ind w:firstLine="540"/>
        <w:jc w:val="both"/>
      </w:pPr>
      <w:r>
        <w:t xml:space="preserve">4. Форзацы (стороны внутренней наклейки удостоверения) изготавливаются на отдельных </w:t>
      </w:r>
      <w:r>
        <w:lastRenderedPageBreak/>
        <w:t>бланках и ламинируются.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nformat"/>
        <w:jc w:val="both"/>
      </w:pPr>
      <w:r>
        <w:t xml:space="preserve">                                                       Герб</w:t>
      </w:r>
    </w:p>
    <w:p w:rsidR="001A413F" w:rsidRDefault="001A413F">
      <w:pPr>
        <w:pStyle w:val="ConsPlusNonformat"/>
        <w:jc w:val="both"/>
      </w:pPr>
      <w:r>
        <w:t xml:space="preserve">                                                  города Йошкар-Олы</w:t>
      </w:r>
    </w:p>
    <w:p w:rsidR="001A413F" w:rsidRDefault="001A413F">
      <w:pPr>
        <w:pStyle w:val="ConsPlusNonformat"/>
        <w:jc w:val="both"/>
      </w:pPr>
    </w:p>
    <w:p w:rsidR="001A413F" w:rsidRDefault="001A413F">
      <w:pPr>
        <w:pStyle w:val="ConsPlusNonformat"/>
        <w:jc w:val="both"/>
      </w:pPr>
      <w:r>
        <w:t xml:space="preserve">                                            ПОЧЕТНЫЙ ГРАЖДАНИН</w:t>
      </w:r>
    </w:p>
    <w:p w:rsidR="001A413F" w:rsidRDefault="001A413F">
      <w:pPr>
        <w:pStyle w:val="ConsPlusNonformat"/>
        <w:jc w:val="both"/>
      </w:pPr>
      <w:r>
        <w:t xml:space="preserve">                                               ГОРОДА ЙОШКАР-ОЛЫ</w:t>
      </w:r>
    </w:p>
    <w:p w:rsidR="001A413F" w:rsidRDefault="001A413F">
      <w:pPr>
        <w:pStyle w:val="ConsPlusNonformat"/>
        <w:jc w:val="both"/>
      </w:pPr>
    </w:p>
    <w:p w:rsidR="001A413F" w:rsidRDefault="001A413F">
      <w:pPr>
        <w:pStyle w:val="ConsPlusNonformat"/>
        <w:jc w:val="both"/>
      </w:pPr>
      <w:r>
        <w:t>┌──────┐       ГОРОДСКОЙ ОКРУГ         Регистрационный N _______</w:t>
      </w:r>
    </w:p>
    <w:p w:rsidR="001A413F" w:rsidRDefault="001A413F">
      <w:pPr>
        <w:pStyle w:val="ConsPlusNonformat"/>
        <w:jc w:val="both"/>
      </w:pPr>
      <w:r>
        <w:t>│      │      "ГОРОД ЙОШКАР-ОЛА"</w:t>
      </w:r>
    </w:p>
    <w:p w:rsidR="001A413F" w:rsidRDefault="001A413F">
      <w:pPr>
        <w:pStyle w:val="ConsPlusNonformat"/>
        <w:jc w:val="both"/>
      </w:pPr>
      <w:r>
        <w:t>│      │                                  Решением Собрания депутатов</w:t>
      </w:r>
    </w:p>
    <w:p w:rsidR="001A413F" w:rsidRDefault="001A413F">
      <w:pPr>
        <w:pStyle w:val="ConsPlusNonformat"/>
        <w:jc w:val="both"/>
      </w:pPr>
      <w:r>
        <w:t>│      │                             городского округа "Город Йошкар-Ола"</w:t>
      </w:r>
    </w:p>
    <w:p w:rsidR="001A413F" w:rsidRDefault="001A413F">
      <w:pPr>
        <w:pStyle w:val="ConsPlusNonformat"/>
        <w:jc w:val="both"/>
      </w:pPr>
      <w:r>
        <w:t>│      │    Удостоверение                 от 00.00.20____ N ________</w:t>
      </w:r>
    </w:p>
    <w:p w:rsidR="001A413F" w:rsidRDefault="001A413F">
      <w:pPr>
        <w:pStyle w:val="ConsPlusNonformat"/>
        <w:jc w:val="both"/>
      </w:pPr>
      <w:r>
        <w:t>└──────┘ к присвоению звания</w:t>
      </w:r>
    </w:p>
    <w:p w:rsidR="001A413F" w:rsidRDefault="001A413F">
      <w:pPr>
        <w:pStyle w:val="ConsPlusNonformat"/>
        <w:jc w:val="both"/>
      </w:pPr>
      <w:r>
        <w:t xml:space="preserve">         "Почетный гражданин                 Иванову Ивану Ивановичу</w:t>
      </w:r>
    </w:p>
    <w:p w:rsidR="001A413F" w:rsidRDefault="001A413F">
      <w:pPr>
        <w:pStyle w:val="ConsPlusNonformat"/>
        <w:jc w:val="both"/>
      </w:pPr>
      <w:r>
        <w:t xml:space="preserve">          города Йошкар-Олы"          присвоено звание "Почетный гражданин</w:t>
      </w:r>
    </w:p>
    <w:p w:rsidR="001A413F" w:rsidRDefault="001A413F">
      <w:pPr>
        <w:pStyle w:val="ConsPlusNonformat"/>
        <w:jc w:val="both"/>
      </w:pPr>
      <w:r>
        <w:t xml:space="preserve">                                               города Йошкар-Олы"</w:t>
      </w:r>
    </w:p>
    <w:p w:rsidR="001A413F" w:rsidRDefault="001A413F">
      <w:pPr>
        <w:pStyle w:val="ConsPlusNonformat"/>
        <w:jc w:val="both"/>
      </w:pPr>
      <w:r>
        <w:t>М. П.</w:t>
      </w:r>
    </w:p>
    <w:p w:rsidR="001A413F" w:rsidRDefault="001A413F">
      <w:pPr>
        <w:pStyle w:val="ConsPlusNonformat"/>
        <w:jc w:val="both"/>
      </w:pPr>
      <w:r>
        <w:t xml:space="preserve">                                     Глава</w:t>
      </w:r>
    </w:p>
    <w:p w:rsidR="001A413F" w:rsidRDefault="001A413F">
      <w:pPr>
        <w:pStyle w:val="ConsPlusNonformat"/>
        <w:jc w:val="both"/>
      </w:pPr>
      <w:r>
        <w:t>Выдано: 00.00.20__ г. г. Йошкар-</w:t>
      </w:r>
      <w:proofErr w:type="gramStart"/>
      <w:r>
        <w:t>Ола  городского</w:t>
      </w:r>
      <w:proofErr w:type="gramEnd"/>
      <w:r>
        <w:t xml:space="preserve"> округа</w:t>
      </w:r>
    </w:p>
    <w:p w:rsidR="001A413F" w:rsidRDefault="001A413F">
      <w:pPr>
        <w:pStyle w:val="ConsPlusNonformat"/>
        <w:jc w:val="both"/>
      </w:pPr>
      <w:r>
        <w:t>Действительно: бессрочно             "Город Йошкар-Ола"</w:t>
      </w:r>
    </w:p>
    <w:p w:rsidR="001A413F" w:rsidRDefault="001A413F">
      <w:pPr>
        <w:pStyle w:val="ConsPlusNonformat"/>
        <w:jc w:val="both"/>
      </w:pPr>
      <w:r>
        <w:t xml:space="preserve">                                          ________________</w:t>
      </w:r>
    </w:p>
    <w:p w:rsidR="001A413F" w:rsidRDefault="001A413F">
      <w:pPr>
        <w:pStyle w:val="ConsPlusNonformat"/>
        <w:jc w:val="both"/>
      </w:pPr>
      <w:r>
        <w:t xml:space="preserve">                                              М. П.</w:t>
      </w: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jc w:val="both"/>
      </w:pPr>
    </w:p>
    <w:p w:rsidR="001A413F" w:rsidRDefault="001A413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C09" w:rsidRDefault="006E4C09"/>
    <w:sectPr w:rsidR="006E4C09" w:rsidSect="0080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F"/>
    <w:rsid w:val="000524C6"/>
    <w:rsid w:val="00153C62"/>
    <w:rsid w:val="001A413F"/>
    <w:rsid w:val="004F6226"/>
    <w:rsid w:val="006E4C09"/>
    <w:rsid w:val="00907AB0"/>
    <w:rsid w:val="009423BE"/>
    <w:rsid w:val="00B42B4E"/>
    <w:rsid w:val="00BB4435"/>
    <w:rsid w:val="00CE3030"/>
    <w:rsid w:val="00DC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948BB-EFA7-429B-8110-57E51769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41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41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A41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6&amp;n=61355&amp;dst=100005" TargetMode="External"/><Relationship Id="rId13" Type="http://schemas.openxmlformats.org/officeDocument/2006/relationships/hyperlink" Target="https://login.consultant.ru/link/?req=doc&amp;base=RLAW206&amp;n=5723" TargetMode="External"/><Relationship Id="rId18" Type="http://schemas.openxmlformats.org/officeDocument/2006/relationships/hyperlink" Target="https://login.consultant.ru/link/?req=doc&amp;base=RLAW206&amp;n=48132&amp;dst=100005" TargetMode="External"/><Relationship Id="rId26" Type="http://schemas.openxmlformats.org/officeDocument/2006/relationships/hyperlink" Target="consultantplus://offline/ref=EA7DC1C67DC994192629665031E9A1544CCB72CB881767A9469777B940CC2A2248030CD5FF672770D8AE403505B04A36DF4F792E2817499ADFA7EBJAn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06&amp;n=61355&amp;dst=100005" TargetMode="External"/><Relationship Id="rId7" Type="http://schemas.openxmlformats.org/officeDocument/2006/relationships/hyperlink" Target="https://login.consultant.ru/link/?req=doc&amp;base=RLAW206&amp;n=52187&amp;dst=100005" TargetMode="External"/><Relationship Id="rId12" Type="http://schemas.openxmlformats.org/officeDocument/2006/relationships/hyperlink" Target="https://login.consultant.ru/link/?req=doc&amp;base=RLAW206&amp;n=4409" TargetMode="External"/><Relationship Id="rId17" Type="http://schemas.openxmlformats.org/officeDocument/2006/relationships/hyperlink" Target="https://login.consultant.ru/link/?req=doc&amp;base=RLAW206&amp;n=27313" TargetMode="External"/><Relationship Id="rId25" Type="http://schemas.openxmlformats.org/officeDocument/2006/relationships/hyperlink" Target="consultantplus://offline/ref=EA7DC1C67DC994192629665031E9A1544CCB72CB881767A9469777B940CC2A2248030CD5FF672770D8AE463B05B04A36DF4F792E2817499ADFA7EBJAn4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06&amp;n=26415" TargetMode="External"/><Relationship Id="rId20" Type="http://schemas.openxmlformats.org/officeDocument/2006/relationships/hyperlink" Target="https://login.consultant.ru/link/?req=doc&amp;base=RLAW206&amp;n=52187&amp;dst=10000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06&amp;n=51120&amp;dst=100005" TargetMode="External"/><Relationship Id="rId11" Type="http://schemas.openxmlformats.org/officeDocument/2006/relationships/hyperlink" Target="https://login.consultant.ru/link/?req=doc&amp;base=RLAW206&amp;n=27753" TargetMode="External"/><Relationship Id="rId24" Type="http://schemas.openxmlformats.org/officeDocument/2006/relationships/hyperlink" Target="consultantplus://offline/ref=EA7DC1C67DC994192629665031E9A1544CCB72CB881767A9469777B940CC2A2248030CD5FF672770D8AE403505B04A36DF4F792E2817499ADFA7EBJAn4N" TargetMode="External"/><Relationship Id="rId5" Type="http://schemas.openxmlformats.org/officeDocument/2006/relationships/hyperlink" Target="https://login.consultant.ru/link/?req=doc&amp;base=RLAW206&amp;n=48132&amp;dst=100005" TargetMode="External"/><Relationship Id="rId15" Type="http://schemas.openxmlformats.org/officeDocument/2006/relationships/hyperlink" Target="https://login.consultant.ru/link/?req=doc&amp;base=RLAW206&amp;n=15371" TargetMode="External"/><Relationship Id="rId23" Type="http://schemas.openxmlformats.org/officeDocument/2006/relationships/hyperlink" Target="https://login.consultant.ru/link/?req=doc&amp;base=RLAW206&amp;n=61355&amp;dst=10000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06&amp;n=61355&amp;dst=100005" TargetMode="External"/><Relationship Id="rId19" Type="http://schemas.openxmlformats.org/officeDocument/2006/relationships/hyperlink" Target="https://login.consultant.ru/link/?req=doc&amp;base=RLAW206&amp;n=5112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06&amp;n=61355&amp;dst=100005" TargetMode="External"/><Relationship Id="rId14" Type="http://schemas.openxmlformats.org/officeDocument/2006/relationships/hyperlink" Target="https://login.consultant.ru/link/?req=doc&amp;base=RLAW206&amp;n=12504" TargetMode="External"/><Relationship Id="rId22" Type="http://schemas.openxmlformats.org/officeDocument/2006/relationships/hyperlink" Target="https://login.consultant.ru/link/?req=doc&amp;base=RLAW206&amp;n=61355&amp;dst=100005" TargetMode="External"/><Relationship Id="rId27" Type="http://schemas.openxmlformats.org/officeDocument/2006/relationships/hyperlink" Target="https://login.consultant.ru/link/?req=doc&amp;base=RLAW206&amp;n=6135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2025-01-31T11:31:00Z</dcterms:created>
  <dcterms:modified xsi:type="dcterms:W3CDTF">2025-01-31T12:03:00Z</dcterms:modified>
</cp:coreProperties>
</file>