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34" w:rsidRDefault="00346034">
      <w:pPr>
        <w:pStyle w:val="ConsPlusTitle"/>
        <w:jc w:val="center"/>
        <w:outlineLvl w:val="0"/>
      </w:pPr>
      <w:r>
        <w:t>СОБРАНИЕ ДЕПУТАТОВ ГОРОДСКОГО ОКРУГА "ГОРОД ЙОШКАР-ОЛА"</w:t>
      </w:r>
    </w:p>
    <w:p w:rsidR="00346034" w:rsidRDefault="00346034">
      <w:pPr>
        <w:pStyle w:val="ConsPlusTitle"/>
        <w:jc w:val="both"/>
      </w:pPr>
    </w:p>
    <w:p w:rsidR="00346034" w:rsidRDefault="00346034">
      <w:pPr>
        <w:pStyle w:val="ConsPlusTitle"/>
        <w:jc w:val="center"/>
      </w:pPr>
      <w:r>
        <w:t>РЕШЕНИЕ</w:t>
      </w:r>
    </w:p>
    <w:p w:rsidR="00346034" w:rsidRDefault="00346034">
      <w:pPr>
        <w:pStyle w:val="ConsPlusTitle"/>
        <w:jc w:val="center"/>
      </w:pPr>
      <w:r>
        <w:t>от 27 ноября 2013 г. N 650-V</w:t>
      </w:r>
    </w:p>
    <w:p w:rsidR="00346034" w:rsidRDefault="00346034">
      <w:pPr>
        <w:pStyle w:val="ConsPlusTitle"/>
        <w:jc w:val="both"/>
      </w:pPr>
    </w:p>
    <w:p w:rsidR="00346034" w:rsidRDefault="00346034">
      <w:pPr>
        <w:pStyle w:val="ConsPlusTitle"/>
        <w:jc w:val="center"/>
      </w:pPr>
      <w:r>
        <w:t>О НОВОЙ СИСТЕМЕ ОПЛАТЫ ТРУДА РАБОТНИКОВ УПРАВЛЕНИЯ ПО ДЕЛАМ</w:t>
      </w:r>
    </w:p>
    <w:p w:rsidR="00346034" w:rsidRDefault="00346034">
      <w:pPr>
        <w:pStyle w:val="ConsPlusTitle"/>
        <w:jc w:val="center"/>
      </w:pPr>
      <w:r>
        <w:t>ГРАЖДАНСКОЙ ОБОРОНЫ И ЧРЕЗВЫЧАЙНЫМ СИТУАЦИЯМ АДМИНИСТРАЦИИ</w:t>
      </w:r>
    </w:p>
    <w:p w:rsidR="00346034" w:rsidRDefault="00346034">
      <w:pPr>
        <w:pStyle w:val="ConsPlusTitle"/>
        <w:jc w:val="center"/>
      </w:pPr>
      <w:r>
        <w:t xml:space="preserve">ГОРОДСКОГО ОКРУГА "ГОРОД ЙОШКАР-ОЛА", </w:t>
      </w:r>
      <w:proofErr w:type="gramStart"/>
      <w:r>
        <w:t>ЗАМЕЩАЮЩИХ</w:t>
      </w:r>
      <w:proofErr w:type="gramEnd"/>
      <w:r>
        <w:t xml:space="preserve"> ДОЛЖНОСТИ,</w:t>
      </w:r>
    </w:p>
    <w:p w:rsidR="00346034" w:rsidRDefault="00346034">
      <w:pPr>
        <w:pStyle w:val="ConsPlusTitle"/>
        <w:jc w:val="center"/>
      </w:pPr>
      <w:r>
        <w:t>НЕ ЯВЛЯЮЩИЕСЯ ДОЛЖНОСТЯМИ МУНИЦИПАЛЬНОЙ СЛУЖБЫ, И РАБОТНИКОВ</w:t>
      </w:r>
    </w:p>
    <w:p w:rsidR="00346034" w:rsidRDefault="00346034">
      <w:pPr>
        <w:pStyle w:val="ConsPlusTitle"/>
        <w:jc w:val="center"/>
      </w:pPr>
      <w:r>
        <w:t>МУНИЦИПАЛЬНЫХ УЧРЕЖДЕНИЙ, НАХОДЯЩИХСЯ В ЕГО ВЕДЕНИИ</w:t>
      </w:r>
    </w:p>
    <w:p w:rsidR="00346034" w:rsidRDefault="003460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460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034" w:rsidRDefault="003460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034" w:rsidRDefault="003460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034" w:rsidRDefault="003460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034" w:rsidRDefault="003460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Собрания депутатов городского округа "Город Йошкар-Ола"</w:t>
            </w:r>
            <w:proofErr w:type="gramEnd"/>
          </w:p>
          <w:p w:rsidR="00346034" w:rsidRDefault="003460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4">
              <w:r>
                <w:rPr>
                  <w:color w:val="0000FF"/>
                </w:rPr>
                <w:t>N 715-VI</w:t>
              </w:r>
            </w:hyperlink>
            <w:r>
              <w:rPr>
                <w:color w:val="392C69"/>
              </w:rPr>
              <w:t xml:space="preserve">, от 24.11.2021 </w:t>
            </w:r>
            <w:hyperlink r:id="rId5">
              <w:r>
                <w:rPr>
                  <w:color w:val="0000FF"/>
                </w:rPr>
                <w:t>N 269-VII</w:t>
              </w:r>
            </w:hyperlink>
            <w:r>
              <w:rPr>
                <w:color w:val="392C69"/>
              </w:rPr>
              <w:t xml:space="preserve">, от 21.12.2022 </w:t>
            </w:r>
            <w:hyperlink r:id="rId6">
              <w:r>
                <w:rPr>
                  <w:color w:val="0000FF"/>
                </w:rPr>
                <w:t>N 423-VII</w:t>
              </w:r>
            </w:hyperlink>
            <w:r>
              <w:t>, от 22.02.2023 № 446-VII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034" w:rsidRDefault="00346034">
            <w:pPr>
              <w:pStyle w:val="ConsPlusNormal"/>
            </w:pPr>
          </w:p>
        </w:tc>
      </w:tr>
    </w:tbl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Республики Марий Эл от 15 февраля 2013 года N 36 "О новой системе оплаты труда работников Департамента экологической безопасности, природопользования и защиты населения Республики Марий Эл, замещающих должности, не являющиеся должностями государственной гражданской службы Республики Марий Эл, и работников государственных учреждений, находящихся в его ведении" Собрание депутатов городского округа "Город Йошкар-Ола" решило:</w:t>
      </w:r>
      <w:proofErr w:type="gramEnd"/>
    </w:p>
    <w:p w:rsidR="00346034" w:rsidRDefault="00346034">
      <w:pPr>
        <w:pStyle w:val="ConsPlusNormal"/>
        <w:spacing w:before="220"/>
        <w:ind w:firstLine="540"/>
        <w:jc w:val="both"/>
      </w:pPr>
      <w:r>
        <w:t>1. Ввести новую систему оплаты труда работников управления по делам гражданской обороны и чрезвычайным ситуациям администрации городского округа "Город Йошкар-Ола", замещающих должности, не являющиеся должностями муниципальной службы, и работников муниципальных учреждений, находящихся в его ведении (далее - новая система оплаты труда).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об оплате труда работников управления по делам гражданской обороны и чрезвычайным ситуациям администрации городского округа "Город Йошкар-Ола", замещающих должности, не являющиеся должностями муниципальной службы, и работников муниципальных учреждений, находящихся в его ведении.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3. Опубликовать настоящее решение в газете "Йошкар-Ола".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4. Настоящее решение вступает в силу после его официального опубликования и распространяется на правоотношения, возникшие с 1 декабря 2013 года.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 (</w:t>
      </w:r>
      <w:proofErr w:type="spellStart"/>
      <w:r>
        <w:t>С.В.Митьшев</w:t>
      </w:r>
      <w:proofErr w:type="spellEnd"/>
      <w:r>
        <w:t>) и на постоянную комиссию по законности (О.А.Морозов).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right"/>
      </w:pPr>
      <w:r>
        <w:t>Глава</w:t>
      </w:r>
    </w:p>
    <w:p w:rsidR="00346034" w:rsidRDefault="00346034">
      <w:pPr>
        <w:pStyle w:val="ConsPlusNormal"/>
        <w:jc w:val="right"/>
      </w:pPr>
      <w:r>
        <w:t>городского округа</w:t>
      </w:r>
    </w:p>
    <w:p w:rsidR="00346034" w:rsidRDefault="00346034">
      <w:pPr>
        <w:pStyle w:val="ConsPlusNormal"/>
        <w:jc w:val="right"/>
      </w:pPr>
      <w:r>
        <w:t>"Город Йошкар-Ола"</w:t>
      </w:r>
    </w:p>
    <w:p w:rsidR="00346034" w:rsidRDefault="00346034">
      <w:pPr>
        <w:pStyle w:val="ConsPlusNormal"/>
        <w:jc w:val="right"/>
      </w:pPr>
      <w:r>
        <w:t>Л.ГАРАНИН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right"/>
        <w:outlineLvl w:val="0"/>
      </w:pPr>
      <w:r>
        <w:t>Утверждено</w:t>
      </w:r>
    </w:p>
    <w:p w:rsidR="00346034" w:rsidRDefault="00346034">
      <w:pPr>
        <w:pStyle w:val="ConsPlusNormal"/>
        <w:jc w:val="right"/>
      </w:pPr>
      <w:r>
        <w:t>решением</w:t>
      </w:r>
    </w:p>
    <w:p w:rsidR="00346034" w:rsidRDefault="00346034">
      <w:pPr>
        <w:pStyle w:val="ConsPlusNormal"/>
        <w:jc w:val="right"/>
      </w:pPr>
      <w:r>
        <w:t>Собрания депутатов</w:t>
      </w:r>
    </w:p>
    <w:p w:rsidR="00346034" w:rsidRDefault="00346034">
      <w:pPr>
        <w:pStyle w:val="ConsPlusNormal"/>
        <w:jc w:val="right"/>
      </w:pPr>
      <w:r>
        <w:t>городского округа</w:t>
      </w:r>
    </w:p>
    <w:p w:rsidR="00346034" w:rsidRDefault="00346034">
      <w:pPr>
        <w:pStyle w:val="ConsPlusNormal"/>
        <w:jc w:val="right"/>
      </w:pPr>
      <w:r>
        <w:t>"Город Йошкар-Ола"</w:t>
      </w:r>
    </w:p>
    <w:p w:rsidR="00346034" w:rsidRDefault="00346034">
      <w:pPr>
        <w:pStyle w:val="ConsPlusNormal"/>
        <w:jc w:val="right"/>
      </w:pPr>
      <w:r>
        <w:lastRenderedPageBreak/>
        <w:t>от 27 ноября 2013 года N 650-V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Title"/>
        <w:jc w:val="center"/>
      </w:pPr>
      <w:bookmarkStart w:id="0" w:name="P38"/>
      <w:bookmarkEnd w:id="0"/>
      <w:r>
        <w:t>ПОЛОЖЕНИЕ</w:t>
      </w:r>
    </w:p>
    <w:p w:rsidR="00346034" w:rsidRDefault="00346034">
      <w:pPr>
        <w:pStyle w:val="ConsPlusTitle"/>
        <w:jc w:val="center"/>
      </w:pPr>
      <w:r>
        <w:t>ОБ ОПЛАТЕ ТРУДА РАБОТНИКОВ УПРАВЛЕНИЯ ПО ДЕЛАМ</w:t>
      </w:r>
    </w:p>
    <w:p w:rsidR="00346034" w:rsidRDefault="00346034">
      <w:pPr>
        <w:pStyle w:val="ConsPlusTitle"/>
        <w:jc w:val="center"/>
      </w:pPr>
      <w:r>
        <w:t>ГРАЖДАНСКОЙ ОБОРОНЫ И ЧРЕЗВЫЧАЙНЫМ СИТУАЦИЯМ АДМИНИСТРАЦИИ</w:t>
      </w:r>
    </w:p>
    <w:p w:rsidR="00346034" w:rsidRDefault="00346034">
      <w:pPr>
        <w:pStyle w:val="ConsPlusTitle"/>
        <w:jc w:val="center"/>
      </w:pPr>
      <w:r>
        <w:t xml:space="preserve">ГОРОДСКОГО ОКРУГА "ГОРОД ЙОШКАР-ОЛА", </w:t>
      </w:r>
      <w:proofErr w:type="gramStart"/>
      <w:r>
        <w:t>ЗАМЕЩАЮЩИХ</w:t>
      </w:r>
      <w:proofErr w:type="gramEnd"/>
      <w:r>
        <w:t xml:space="preserve"> ДОЛЖНОСТИ,</w:t>
      </w:r>
    </w:p>
    <w:p w:rsidR="00346034" w:rsidRDefault="00346034">
      <w:pPr>
        <w:pStyle w:val="ConsPlusTitle"/>
        <w:jc w:val="center"/>
      </w:pPr>
      <w:r>
        <w:t>НЕ ЯВЛЯЮЩИЕСЯ ДОЛЖНОСТЯМИ МУНИЦИПАЛЬНОЙ СЛУЖБЫ, И РАБОТНИКОВ</w:t>
      </w:r>
    </w:p>
    <w:p w:rsidR="00346034" w:rsidRDefault="00346034">
      <w:pPr>
        <w:pStyle w:val="ConsPlusTitle"/>
        <w:jc w:val="center"/>
      </w:pPr>
      <w:r>
        <w:t>МУНИЦИПАЛЬНЫХ УЧРЕЖДЕНИЙ, НАХОДЯЩИХСЯ В ЕГО ВЕДЕНИИ</w:t>
      </w:r>
    </w:p>
    <w:p w:rsidR="00346034" w:rsidRDefault="003460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460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034" w:rsidRDefault="003460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034" w:rsidRDefault="003460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034" w:rsidRDefault="003460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034" w:rsidRDefault="003460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Собрания депутатов городского округа "Город Йошкар-Ола"</w:t>
            </w:r>
            <w:proofErr w:type="gramEnd"/>
          </w:p>
          <w:p w:rsidR="00346034" w:rsidRDefault="003460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8">
              <w:r>
                <w:rPr>
                  <w:color w:val="0000FF"/>
                </w:rPr>
                <w:t>N 715-VI</w:t>
              </w:r>
            </w:hyperlink>
            <w:r>
              <w:rPr>
                <w:color w:val="392C69"/>
              </w:rPr>
              <w:t xml:space="preserve">, от 24.11.2021 </w:t>
            </w:r>
            <w:hyperlink r:id="rId9">
              <w:r>
                <w:rPr>
                  <w:color w:val="0000FF"/>
                </w:rPr>
                <w:t>N 269-VII</w:t>
              </w:r>
            </w:hyperlink>
            <w:r>
              <w:rPr>
                <w:color w:val="392C69"/>
              </w:rPr>
              <w:t xml:space="preserve">, от 21.12.2022 </w:t>
            </w:r>
            <w:hyperlink r:id="rId10">
              <w:r>
                <w:rPr>
                  <w:color w:val="0000FF"/>
                </w:rPr>
                <w:t>N 423-VII</w:t>
              </w:r>
            </w:hyperlink>
            <w:r w:rsidR="007F1B85">
              <w:t>, от 22.02.2023 № 446-VII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034" w:rsidRDefault="00346034">
            <w:pPr>
              <w:pStyle w:val="ConsPlusNormal"/>
            </w:pPr>
          </w:p>
        </w:tc>
      </w:tr>
    </w:tbl>
    <w:p w:rsidR="00346034" w:rsidRDefault="00346034">
      <w:pPr>
        <w:pStyle w:val="ConsPlusNormal"/>
        <w:jc w:val="both"/>
      </w:pPr>
    </w:p>
    <w:p w:rsidR="00346034" w:rsidRDefault="00346034">
      <w:pPr>
        <w:pStyle w:val="ConsPlusTitle"/>
        <w:jc w:val="center"/>
        <w:outlineLvl w:val="1"/>
      </w:pPr>
      <w:r>
        <w:t>I. Общие положения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r>
        <w:t>1. Настоящее Положение регулирует правоотношения по оплате труда работников управления по делам гражданской обороны и чрезвычайным ситуациям администрации городского округа "Город Йошкар-Ола" (далее - управление), замещающих должности, не являющиеся должностями муниципальной службы, и работников муниципальных учреждений, находящихся в его ведении (далее - муниципальные учреждения).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2. Настоящее Положение предусматривает единые принципы оплаты труда работников управления, замещающих должности, не являющиеся должностями муниципальной службы (далее - работники управления), и работников муниципальных учреждений, финансируемых из бюджета городского округа "Город Йошкар-Ола", порядок формирования окладов (должностных окладов), а также выплат компенсационного и стимулирующего характера.</w:t>
      </w:r>
    </w:p>
    <w:p w:rsidR="00346034" w:rsidRDefault="00346034">
      <w:pPr>
        <w:pStyle w:val="ConsPlusNormal"/>
        <w:spacing w:before="220"/>
        <w:ind w:firstLine="540"/>
        <w:jc w:val="both"/>
      </w:pPr>
      <w:proofErr w:type="gramStart"/>
      <w:r>
        <w:t>Заработная плата работников управления и работников муниципальных учреждений (без учета премий и иных стимулирующих выплат), устанавливаемая в соответствии с системой оплаты труда, не может быть меньше заработной платы (без учета премий и иных стимулирующих выплат), выплачиваемой на момент введения настоящего Положения, при условии сохранения объема трудовых обязанностей работников и выполнения ими работ той же квалификации.</w:t>
      </w:r>
      <w:proofErr w:type="gramEnd"/>
    </w:p>
    <w:p w:rsidR="00346034" w:rsidRDefault="00346034">
      <w:pPr>
        <w:pStyle w:val="ConsPlusNormal"/>
        <w:spacing w:before="220"/>
        <w:ind w:firstLine="540"/>
        <w:jc w:val="both"/>
      </w:pPr>
      <w:r>
        <w:t>3. Настоящее Положение определяет: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размеры должностных окладов работников управления и работников муниципальных учреждений, а также порядок определения и утверждения должностных окладов руководителей муниципальных учреждений, их заместителей и главных бухгалтеров;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условия, размеры и порядок осуществления выплат компенсационного характера работникам управления и работникам муниципальных учреждений;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условия, размеры и порядок осуществления выплат стимулирующего характера работникам управления и работникам муниципальных учреждений.</w:t>
      </w:r>
    </w:p>
    <w:p w:rsidR="00346034" w:rsidRDefault="00346034">
      <w:pPr>
        <w:pStyle w:val="ConsPlusNormal"/>
        <w:spacing w:before="220"/>
        <w:ind w:firstLine="540"/>
        <w:jc w:val="both"/>
      </w:pPr>
      <w:proofErr w:type="gramStart"/>
      <w:r>
        <w:t>Предельный уровень соотношения среднемесячной заработной платы руководителя, его заместителей, главного бухгалтера муниципального учреждения и среднемесячной заработной платы работников муниципального учреждения, рассчитываемый за календарный год (без учета заработной платы руководителя, его заместителей, главного бухгалтера муниципального учреждения), устанавливается управлением по делам гражданской обороны и чрезвычайным ситуациям администрации городского округа "Город Йошкар-Ола", осуществляющим функции и полномочия учредителя, в кратности от 1 до 8.</w:t>
      </w:r>
      <w:proofErr w:type="gramEnd"/>
    </w:p>
    <w:p w:rsidR="00346034" w:rsidRDefault="00346034">
      <w:pPr>
        <w:pStyle w:val="ConsPlusNormal"/>
        <w:jc w:val="both"/>
      </w:pPr>
      <w:r>
        <w:t xml:space="preserve">(абзац введен </w:t>
      </w:r>
      <w:hyperlink r:id="rId1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28.11.2018 N 715-VI)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lastRenderedPageBreak/>
        <w:t xml:space="preserve">Расчет соотношения среднемесячной заработной платы осуществляется в соответствии с </w:t>
      </w:r>
      <w:hyperlink r:id="rId12">
        <w:r>
          <w:rPr>
            <w:color w:val="0000FF"/>
          </w:rPr>
          <w:t>Положением</w:t>
        </w:r>
      </w:hyperlink>
      <w: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года N 922 "Об особенностях порядка исчисления средней заработной платы".</w:t>
      </w:r>
    </w:p>
    <w:p w:rsidR="00346034" w:rsidRDefault="00346034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28.11.2018 N 715-VI)</w:t>
      </w:r>
    </w:p>
    <w:p w:rsidR="00346034" w:rsidRDefault="00346034">
      <w:pPr>
        <w:pStyle w:val="ConsPlusNormal"/>
        <w:spacing w:before="220"/>
        <w:ind w:firstLine="540"/>
        <w:jc w:val="both"/>
      </w:pPr>
      <w:proofErr w:type="gramStart"/>
      <w:r>
        <w:t xml:space="preserve">Информация о рассчитываемой за календарный год среднемесячной заработной плате руководителя, его заместителей и главных бухгалтеров муниципального учреждения размещается в информационно-телекоммуникационной сети "Интернет" на официальном сайте администрации городского округа "Город Йошкар-Ола" в порядке, установленном </w:t>
      </w:r>
      <w:hyperlink r:id="rId14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21 февраля 2017 года N 449 "Об утверждении Порядка размещения информации о среднемесячной заработной плате руководителей, их заместителей и</w:t>
      </w:r>
      <w:proofErr w:type="gramEnd"/>
      <w:r>
        <w:t xml:space="preserve"> главных бухгалтеров муниципальных учреждений и муниципальных унитарных предприятий городского округа "Город Йошкар-Ола" в информационно-телекоммуникационной сети "Интернет".</w:t>
      </w:r>
    </w:p>
    <w:p w:rsidR="00346034" w:rsidRDefault="00346034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28.11.2018 N 715-VI)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4. Руководитель управления и руководители муниципальных учреждений организуют работу по введению системы оплаты труда, предусмотренной настоящим Положением, осуществляют перевод своих работников на данную систему оплаты труда в соответствии с трудовым законодательством.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5. Оплата труда работника управления, работника муниципального учреждения, работающего по совместительству, при выполнении работ в условиях, отклоняющихся от нормальных (при выполнении работ различной квалификации, сверхурочной работы), производится пропорционально отработанному времени исходя из должностного оклада, предусмотренного настоящим Положением.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6. Определение размеров заработной платы работника управления и работника муниципального учреждения по основной должности и по должности, занимаемой по совместительству, производится раздельно по каждой должности.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Title"/>
        <w:jc w:val="center"/>
        <w:outlineLvl w:val="1"/>
      </w:pPr>
      <w:r>
        <w:t>II. Порядок и условия оплаты труда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r>
        <w:t>7. Оплата труда работников управления и работников муниципальных учреждений, финансируемых из бюджета городского округа "Город Йошкар-Ола", устанавливается на основе: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должностных окладов;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выплат компенсационного характера;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выплат стимулирующего характера.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Заработная плата руководителей муниципальных учреждений состоит из должностного оклада, выплат компенсационного и стимулирующего характера.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Руководителям муниципальных учреждений выплаты компенсационного и стимулирующего характера устанавливаются приказом руководителя управления.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Установление выплат компенсационного и стимулирующего характера производится работникам муниципальных учреждений в пределах выделенных лимитов бюджетных обязательств на оплату труда.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Должностные оклады и другие условия оплаты труда работников управления и работников </w:t>
      </w:r>
      <w:r>
        <w:lastRenderedPageBreak/>
        <w:t>муниципальных учреждений по должностям и профессиям предусмотрены в настоящем Положении.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8. Руководитель управления и руководители муниципальных учреждений: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принимают локальные нормативные акты, устанавливающие систему оплаты труда, выплаты компенсационного и стимулирующего характера, с учетом мнения представительного органа работников;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утверждают перечень рабочих мест и конкретных работ, при выполнении которых работникам управления и работникам муниципальных учреждений устанавливаются доплаты за работу с тяжелыми и вредными, особо вредными условиями труда в соответствии с действующим законодательством Российской Федерации;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применяют коэффициенты ставок почасовой оплаты труда преподавательского состава и учебно-вспомогательного персонала за проведение учебных занятий.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Созданные в управлении и в муниципальных учреждениях комиссии устанавливают стаж работы, дающий право на получение процентной надбавки за выслугу лет, в соответствии с требованиями </w:t>
      </w:r>
      <w:hyperlink w:anchor="P951">
        <w:r>
          <w:rPr>
            <w:color w:val="0000FF"/>
          </w:rPr>
          <w:t>пункта 28</w:t>
        </w:r>
      </w:hyperlink>
      <w:r>
        <w:t xml:space="preserve"> настоящего Положения.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Title"/>
        <w:jc w:val="center"/>
        <w:outlineLvl w:val="1"/>
      </w:pPr>
      <w:r>
        <w:t>III. Размеры окладов работников управления</w:t>
      </w:r>
    </w:p>
    <w:p w:rsidR="00346034" w:rsidRDefault="00346034">
      <w:pPr>
        <w:pStyle w:val="ConsPlusTitle"/>
        <w:jc w:val="center"/>
      </w:pPr>
      <w:r>
        <w:t>и работников муниципальных учреждений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r>
        <w:t xml:space="preserve">9. Размеры должностных окладов работников управления и работников муниципальных учреждений устанавливаются в соответствии с </w:t>
      </w:r>
      <w:hyperlink w:anchor="P90">
        <w:r>
          <w:rPr>
            <w:color w:val="0000FF"/>
          </w:rPr>
          <w:t>пунктами 11</w:t>
        </w:r>
      </w:hyperlink>
      <w:r>
        <w:t xml:space="preserve"> - </w:t>
      </w:r>
      <w:hyperlink w:anchor="P513">
        <w:r>
          <w:rPr>
            <w:color w:val="0000FF"/>
          </w:rPr>
          <w:t>15</w:t>
        </w:r>
      </w:hyperlink>
      <w:r>
        <w:t xml:space="preserve"> настоящего Положения.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Наименование должностей, а также </w:t>
      </w:r>
      <w:proofErr w:type="spellStart"/>
      <w:r>
        <w:t>внутридолжностное</w:t>
      </w:r>
      <w:proofErr w:type="spellEnd"/>
      <w:r>
        <w:t xml:space="preserve"> категорирование производятся с учетом Единого квалификационного </w:t>
      </w:r>
      <w:hyperlink r:id="rId16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других служащих.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10. Работникам управления и работникам муниципальных учреждений, осуществляющим профессиональную деятельность по профессиям рабочих, оклады устанавливаются в соответствии с </w:t>
      </w:r>
      <w:hyperlink w:anchor="P513">
        <w:r>
          <w:rPr>
            <w:color w:val="0000FF"/>
          </w:rPr>
          <w:t>пунктом 15</w:t>
        </w:r>
      </w:hyperlink>
      <w:r>
        <w:t xml:space="preserve"> настоящего раздела.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Тарификация работ и присвоение тарифных разрядов производятся с учетом Единого тарифно-квалификационного </w:t>
      </w:r>
      <w:hyperlink r:id="rId17">
        <w:r>
          <w:rPr>
            <w:color w:val="0000FF"/>
          </w:rPr>
          <w:t>справочника</w:t>
        </w:r>
      </w:hyperlink>
      <w:r>
        <w:t xml:space="preserve"> работ и профессий рабочих.</w:t>
      </w:r>
    </w:p>
    <w:p w:rsidR="009D2714" w:rsidRPr="009D2714" w:rsidRDefault="009D2714" w:rsidP="009D2714">
      <w:pPr>
        <w:pStyle w:val="ConsPlusNormal"/>
        <w:ind w:firstLine="567"/>
        <w:jc w:val="both"/>
      </w:pPr>
      <w:bookmarkStart w:id="1" w:name="P90"/>
      <w:bookmarkEnd w:id="1"/>
      <w:r w:rsidRPr="009D2714">
        <w:t xml:space="preserve">11. Должностные оклады работников управления и работников муниципальных учреждений, осуществляющих деятельность в области гражданской обороны, защиты населения и территорий от чрезвычайных ситуаций природного и техногенного характера (далее - чрезвычайная ситуация), обеспечения пожарной безопасности и безопасности людей на водных объектах, рассчитываются: </w:t>
      </w:r>
    </w:p>
    <w:p w:rsidR="009D2714" w:rsidRPr="009D2714" w:rsidRDefault="009D2714" w:rsidP="009D2714">
      <w:pPr>
        <w:spacing w:after="0" w:line="240" w:lineRule="auto"/>
        <w:ind w:firstLine="567"/>
        <w:jc w:val="both"/>
        <w:rPr>
          <w:rFonts w:eastAsiaTheme="minorEastAsia"/>
        </w:rPr>
      </w:pPr>
      <w:r w:rsidRPr="009D2714">
        <w:rPr>
          <w:rFonts w:eastAsiaTheme="minorEastAsia"/>
        </w:rPr>
        <w:t>а) по группам учреждений:</w:t>
      </w:r>
    </w:p>
    <w:p w:rsidR="009D2714" w:rsidRPr="009D2714" w:rsidRDefault="009D2714" w:rsidP="009D2714">
      <w:pPr>
        <w:spacing w:after="0" w:line="240" w:lineRule="auto"/>
        <w:ind w:firstLine="567"/>
        <w:jc w:val="both"/>
        <w:rPr>
          <w:rFonts w:eastAsiaTheme="minorEastAsia"/>
        </w:rPr>
      </w:pPr>
      <w:r w:rsidRPr="009D2714">
        <w:rPr>
          <w:rFonts w:eastAsiaTheme="minorEastAsia"/>
        </w:rPr>
        <w:t xml:space="preserve">Управление относится ко II группе учреждений, исходя из его места расположения на территории, относящейся ко II группе территорий по гражданской обороне, в соответствии с постановлением Правительства Российской Федерации от 3 октября </w:t>
      </w:r>
      <w:smartTag w:uri="urn:schemas-microsoft-com:office:smarttags" w:element="metricconverter">
        <w:smartTagPr>
          <w:attr w:name="ProductID" w:val="1998 г"/>
        </w:smartTagPr>
        <w:r w:rsidRPr="009D2714">
          <w:rPr>
            <w:rFonts w:eastAsiaTheme="minorEastAsia"/>
          </w:rPr>
          <w:t>1998 года</w:t>
        </w:r>
      </w:smartTag>
      <w:r w:rsidRPr="009D2714">
        <w:rPr>
          <w:rFonts w:eastAsiaTheme="minorEastAsia"/>
        </w:rPr>
        <w:t xml:space="preserve"> № 1149 «О порядке отнесения территорий к группам по гражданской обороне».</w:t>
      </w:r>
    </w:p>
    <w:p w:rsidR="009D2714" w:rsidRPr="009D2714" w:rsidRDefault="009D2714" w:rsidP="009D2714">
      <w:pPr>
        <w:spacing w:after="0" w:line="240" w:lineRule="auto"/>
        <w:ind w:firstLine="567"/>
        <w:jc w:val="both"/>
        <w:rPr>
          <w:rFonts w:eastAsiaTheme="minorEastAsia"/>
        </w:rPr>
      </w:pPr>
      <w:r w:rsidRPr="009D2714">
        <w:rPr>
          <w:rFonts w:eastAsiaTheme="minorEastAsia"/>
        </w:rPr>
        <w:t>В дальнейшем при изменении штатных, плановых и иных показателей отнесение к группам учреждений в соответствии с новыми (изменениями) показателями производятся в установленном порядке не чаще одного раза в год.</w:t>
      </w:r>
    </w:p>
    <w:p w:rsidR="009D2714" w:rsidRPr="009D2714" w:rsidRDefault="009D2714" w:rsidP="009D2714">
      <w:pPr>
        <w:spacing w:after="0" w:line="240" w:lineRule="auto"/>
        <w:ind w:firstLine="709"/>
        <w:jc w:val="both"/>
        <w:rPr>
          <w:rFonts w:eastAsiaTheme="minorEastAsia"/>
        </w:rPr>
      </w:pPr>
    </w:p>
    <w:tbl>
      <w:tblPr>
        <w:tblW w:w="0" w:type="auto"/>
        <w:tblLayout w:type="fixed"/>
        <w:tblLook w:val="04A0"/>
      </w:tblPr>
      <w:tblGrid>
        <w:gridCol w:w="4248"/>
        <w:gridCol w:w="1188"/>
        <w:gridCol w:w="1189"/>
        <w:gridCol w:w="1189"/>
        <w:gridCol w:w="1189"/>
      </w:tblGrid>
      <w:tr w:rsidR="009D2714" w:rsidRPr="009D2714" w:rsidTr="00CB1A4C">
        <w:trPr>
          <w:trHeight w:val="323"/>
        </w:trPr>
        <w:tc>
          <w:tcPr>
            <w:tcW w:w="42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Категории и должности работников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714" w:rsidRPr="009D2714" w:rsidRDefault="009D2714" w:rsidP="00CB1A4C">
            <w:pPr>
              <w:spacing w:after="0" w:line="235" w:lineRule="auto"/>
              <w:ind w:left="-78" w:right="-33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Должностные оклады по группам учреждений (рублей)</w:t>
            </w:r>
          </w:p>
        </w:tc>
      </w:tr>
      <w:tr w:rsidR="009D2714" w:rsidRPr="009D2714" w:rsidTr="00CB1A4C">
        <w:trPr>
          <w:trHeight w:val="322"/>
        </w:trPr>
        <w:tc>
          <w:tcPr>
            <w:tcW w:w="42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II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III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IV</w:t>
            </w:r>
          </w:p>
        </w:tc>
      </w:tr>
      <w:tr w:rsidR="009D2714" w:rsidRPr="009D2714" w:rsidTr="00CB1A4C">
        <w:trPr>
          <w:trHeight w:val="322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5</w:t>
            </w:r>
          </w:p>
        </w:tc>
      </w:tr>
      <w:tr w:rsidR="009D2714" w:rsidRPr="009D2714" w:rsidTr="00CB1A4C">
        <w:trPr>
          <w:trHeight w:val="322"/>
        </w:trPr>
        <w:tc>
          <w:tcPr>
            <w:tcW w:w="4248" w:type="dxa"/>
            <w:tcBorders>
              <w:top w:val="single" w:sz="4" w:space="0" w:color="auto"/>
            </w:tcBorders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</w:p>
        </w:tc>
      </w:tr>
      <w:tr w:rsidR="009D2714" w:rsidRPr="009D2714" w:rsidTr="00CB1A4C">
        <w:trPr>
          <w:trHeight w:val="322"/>
        </w:trPr>
        <w:tc>
          <w:tcPr>
            <w:tcW w:w="4248" w:type="dxa"/>
          </w:tcPr>
          <w:p w:rsidR="009D2714" w:rsidRPr="009D2714" w:rsidRDefault="009D2714" w:rsidP="00CB1A4C">
            <w:pPr>
              <w:spacing w:after="0" w:line="235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Заместитель начальника управления, главный бухгалтер управления</w:t>
            </w:r>
          </w:p>
        </w:tc>
        <w:tc>
          <w:tcPr>
            <w:tcW w:w="1188" w:type="dxa"/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25 432</w:t>
            </w:r>
          </w:p>
        </w:tc>
        <w:tc>
          <w:tcPr>
            <w:tcW w:w="1189" w:type="dxa"/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19 835</w:t>
            </w:r>
          </w:p>
        </w:tc>
        <w:tc>
          <w:tcPr>
            <w:tcW w:w="1189" w:type="dxa"/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18 414</w:t>
            </w:r>
          </w:p>
        </w:tc>
        <w:tc>
          <w:tcPr>
            <w:tcW w:w="1189" w:type="dxa"/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17 165</w:t>
            </w:r>
          </w:p>
        </w:tc>
      </w:tr>
      <w:tr w:rsidR="009D2714" w:rsidRPr="009D2714" w:rsidTr="00CB1A4C">
        <w:trPr>
          <w:trHeight w:val="322"/>
        </w:trPr>
        <w:tc>
          <w:tcPr>
            <w:tcW w:w="4248" w:type="dxa"/>
          </w:tcPr>
          <w:p w:rsidR="009D2714" w:rsidRPr="009D2714" w:rsidRDefault="009D2714" w:rsidP="00CB1A4C">
            <w:pPr>
              <w:spacing w:after="0" w:line="235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Помощник начальника управления, начальник самостоятельного отдела</w:t>
            </w:r>
          </w:p>
        </w:tc>
        <w:tc>
          <w:tcPr>
            <w:tcW w:w="1188" w:type="dxa"/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17 668</w:t>
            </w:r>
          </w:p>
        </w:tc>
        <w:tc>
          <w:tcPr>
            <w:tcW w:w="1189" w:type="dxa"/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16 434</w:t>
            </w:r>
          </w:p>
        </w:tc>
        <w:tc>
          <w:tcPr>
            <w:tcW w:w="1189" w:type="dxa"/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15 218</w:t>
            </w:r>
          </w:p>
        </w:tc>
        <w:tc>
          <w:tcPr>
            <w:tcW w:w="1189" w:type="dxa"/>
          </w:tcPr>
          <w:p w:rsidR="009D2714" w:rsidRPr="009D2714" w:rsidRDefault="009D2714" w:rsidP="00CB1A4C">
            <w:pPr>
              <w:spacing w:after="0" w:line="235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14 087</w:t>
            </w:r>
          </w:p>
        </w:tc>
      </w:tr>
    </w:tbl>
    <w:p w:rsidR="009D2714" w:rsidRPr="009D2714" w:rsidRDefault="009D2714" w:rsidP="009D27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/>
        </w:rPr>
      </w:pPr>
    </w:p>
    <w:p w:rsidR="009D2714" w:rsidRPr="009D2714" w:rsidRDefault="009D2714" w:rsidP="009D2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/>
        </w:rPr>
      </w:pPr>
      <w:r w:rsidRPr="009D2714">
        <w:rPr>
          <w:rFonts w:eastAsiaTheme="minorEastAsia"/>
        </w:rPr>
        <w:t>б) независимо от групп учреждений:</w:t>
      </w:r>
    </w:p>
    <w:tbl>
      <w:tblPr>
        <w:tblW w:w="0" w:type="auto"/>
        <w:tblLook w:val="0000"/>
      </w:tblPr>
      <w:tblGrid>
        <w:gridCol w:w="6394"/>
        <w:gridCol w:w="293"/>
        <w:gridCol w:w="2316"/>
      </w:tblGrid>
      <w:tr w:rsidR="009D2714" w:rsidRPr="009D2714" w:rsidTr="00CB1A4C">
        <w:tc>
          <w:tcPr>
            <w:tcW w:w="66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Категории и должности работников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 xml:space="preserve">Должностной оклад </w:t>
            </w:r>
          </w:p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(рублей)</w:t>
            </w:r>
          </w:p>
        </w:tc>
      </w:tr>
      <w:tr w:rsidR="009D2714" w:rsidRPr="009D2714" w:rsidTr="00CB1A4C">
        <w:tc>
          <w:tcPr>
            <w:tcW w:w="66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2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Директор аварийно-спасательного службы</w:t>
            </w:r>
          </w:p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Главный бухгалтер аварийно-спасательного службы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15 559</w:t>
            </w:r>
          </w:p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13 618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Начальник оперативных дежурных аварийно-спасательной службы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13 226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Начальник пункта управления: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начальник пункта управления категорированного города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10 676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Начальник мастерской связи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11 721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Начальник секретной части (заведующий делопроизводством)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7 967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 xml:space="preserve">Начальник городских, районных (межрайонных) курсов 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15 249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Начальник учебного пункта (городка)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10 676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Заведующий учебно-методическим кабинетом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12 851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Оперативный дежурный аварийно-спасательной службы: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аварийно-спасательного отряда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10 282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аварийно-спасательного группы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9 377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Помощник оперативного дежурного поисково-спасательного отряда, пункта управления, информационного центра; службы оперативного реагирования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9 715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Инспектор (старший инспектор) по основной деятельности: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инспектор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9 715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старший инспектор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11 723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Спасатель: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спасатель международного класса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15 560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спасатель 1 класса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14 464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спасатель 2 класса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13 394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спасатель 3 класса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12 408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Спасатель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11 310</w:t>
            </w:r>
          </w:p>
        </w:tc>
      </w:tr>
      <w:tr w:rsidR="009D2714" w:rsidRPr="009D2714" w:rsidTr="00CB1A4C">
        <w:tc>
          <w:tcPr>
            <w:tcW w:w="6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14" w:rsidRPr="009D2714" w:rsidRDefault="009D271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714" w:rsidRPr="009D2714" w:rsidRDefault="009D271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2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Водолазный специалист: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старший водолазный специалист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12 172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водолазный специалист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11 269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Специалист (ведущий специалист):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ведущий специалист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14 087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специалист I категории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12 851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специалист II категории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11 723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 xml:space="preserve">специалист 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10 676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Оперативный дежурный: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отделений пунктов управления категорированного города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9 717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Инструктор, инструктор по подготовке спасателей: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инструктор городских, районных, межрайонных курсов инструктор центра подготовки спасателей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9 717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Начальник спасательной станции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12 851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Начальник поста (спасательного)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8 843</w:t>
            </w:r>
          </w:p>
        </w:tc>
      </w:tr>
      <w:tr w:rsidR="009D2714" w:rsidRPr="009D2714" w:rsidTr="00CB1A4C">
        <w:tc>
          <w:tcPr>
            <w:tcW w:w="6687" w:type="dxa"/>
            <w:gridSpan w:val="2"/>
            <w:vAlign w:val="center"/>
          </w:tcPr>
          <w:p w:rsidR="009D2714" w:rsidRPr="009D2714" w:rsidRDefault="009D2714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Начальник маневренной поисковой группы</w:t>
            </w:r>
          </w:p>
        </w:tc>
        <w:tc>
          <w:tcPr>
            <w:tcW w:w="2316" w:type="dxa"/>
          </w:tcPr>
          <w:p w:rsidR="009D2714" w:rsidRPr="009D2714" w:rsidRDefault="009D2714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9D2714">
              <w:rPr>
                <w:rFonts w:eastAsiaTheme="minorEastAsia"/>
              </w:rPr>
              <w:t>15 218</w:t>
            </w:r>
          </w:p>
        </w:tc>
      </w:tr>
    </w:tbl>
    <w:p w:rsidR="009D2714" w:rsidRPr="005237A6" w:rsidRDefault="009D2714" w:rsidP="009D2714">
      <w:pPr>
        <w:pStyle w:val="ConsPlusNormal"/>
        <w:spacing w:before="220"/>
        <w:ind w:firstLine="540"/>
        <w:jc w:val="both"/>
        <w:rPr>
          <w:sz w:val="18"/>
          <w:szCs w:val="18"/>
        </w:rPr>
      </w:pPr>
      <w:r w:rsidRPr="005237A6">
        <w:rPr>
          <w:sz w:val="18"/>
          <w:szCs w:val="18"/>
        </w:rPr>
        <w:t>(в редакции решения Собрания депутатов городского округа «Город</w:t>
      </w:r>
      <w:r>
        <w:rPr>
          <w:sz w:val="18"/>
          <w:szCs w:val="18"/>
        </w:rPr>
        <w:t xml:space="preserve"> Йошкар-Ола» от 22.02.2023 № 446</w:t>
      </w:r>
      <w:r w:rsidRPr="005237A6">
        <w:rPr>
          <w:sz w:val="18"/>
          <w:szCs w:val="18"/>
        </w:rPr>
        <w:t>-VII)</w:t>
      </w:r>
    </w:p>
    <w:p w:rsidR="004E1A42" w:rsidRPr="004E1A42" w:rsidRDefault="004E1A42" w:rsidP="004E1A42">
      <w:pPr>
        <w:pStyle w:val="ConsPlusNormal"/>
        <w:ind w:firstLine="567"/>
        <w:jc w:val="both"/>
      </w:pPr>
      <w:r w:rsidRPr="004E1A42">
        <w:lastRenderedPageBreak/>
        <w:t>12. Должностные оклады медицинских работников муниципальных учреждений (независимо от групп учреждений):</w:t>
      </w:r>
    </w:p>
    <w:p w:rsidR="004E1A42" w:rsidRPr="004E1A42" w:rsidRDefault="004E1A42" w:rsidP="004E1A42">
      <w:pPr>
        <w:spacing w:after="0" w:line="240" w:lineRule="auto"/>
        <w:ind w:firstLine="771"/>
        <w:jc w:val="both"/>
        <w:rPr>
          <w:rFonts w:eastAsiaTheme="minorEastAsia"/>
        </w:rPr>
      </w:pPr>
    </w:p>
    <w:tbl>
      <w:tblPr>
        <w:tblW w:w="8920" w:type="dxa"/>
        <w:tblLayout w:type="fixed"/>
        <w:tblLook w:val="0000"/>
      </w:tblPr>
      <w:tblGrid>
        <w:gridCol w:w="6687"/>
        <w:gridCol w:w="2233"/>
      </w:tblGrid>
      <w:tr w:rsidR="004E1A42" w:rsidRPr="004E1A42" w:rsidTr="00CB1A4C">
        <w:tc>
          <w:tcPr>
            <w:tcW w:w="6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42" w:rsidRPr="004E1A42" w:rsidRDefault="004E1A42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Категории и должности медицинских работников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A42" w:rsidRPr="004E1A42" w:rsidRDefault="004E1A42" w:rsidP="00CB1A4C">
            <w:pPr>
              <w:spacing w:after="0" w:line="240" w:lineRule="auto"/>
              <w:ind w:left="-122" w:right="-116"/>
              <w:jc w:val="center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 xml:space="preserve">Должностной оклад </w:t>
            </w:r>
          </w:p>
          <w:p w:rsidR="004E1A42" w:rsidRPr="004E1A42" w:rsidRDefault="004E1A42" w:rsidP="00CB1A4C">
            <w:pPr>
              <w:spacing w:after="0" w:line="240" w:lineRule="auto"/>
              <w:ind w:left="-122" w:right="-116"/>
              <w:jc w:val="center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(рублей)</w:t>
            </w:r>
          </w:p>
        </w:tc>
      </w:tr>
      <w:tr w:rsidR="004E1A42" w:rsidRPr="004E1A42" w:rsidTr="00CB1A4C">
        <w:tc>
          <w:tcPr>
            <w:tcW w:w="6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2" w:rsidRPr="004E1A42" w:rsidRDefault="004E1A42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A42" w:rsidRPr="004E1A42" w:rsidRDefault="004E1A42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2</w:t>
            </w:r>
          </w:p>
        </w:tc>
      </w:tr>
      <w:tr w:rsidR="004E1A42" w:rsidRPr="004E1A42" w:rsidTr="00CB1A4C">
        <w:tc>
          <w:tcPr>
            <w:tcW w:w="6687" w:type="dxa"/>
            <w:tcBorders>
              <w:top w:val="single" w:sz="4" w:space="0" w:color="auto"/>
            </w:tcBorders>
          </w:tcPr>
          <w:p w:rsidR="004E1A42" w:rsidRPr="004E1A42" w:rsidRDefault="004E1A42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4E1A42" w:rsidRPr="004E1A42" w:rsidRDefault="004E1A42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4E1A42" w:rsidRPr="004E1A42" w:rsidTr="00CB1A4C">
        <w:tc>
          <w:tcPr>
            <w:tcW w:w="6687" w:type="dxa"/>
          </w:tcPr>
          <w:p w:rsidR="004E1A42" w:rsidRPr="004E1A42" w:rsidRDefault="004E1A42" w:rsidP="00CB1A4C">
            <w:pPr>
              <w:spacing w:after="0" w:line="240" w:lineRule="auto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Медицинская сестра; фельдшер</w:t>
            </w:r>
          </w:p>
        </w:tc>
        <w:tc>
          <w:tcPr>
            <w:tcW w:w="2233" w:type="dxa"/>
          </w:tcPr>
          <w:p w:rsidR="004E1A42" w:rsidRPr="004E1A42" w:rsidRDefault="004E1A42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9 715</w:t>
            </w:r>
          </w:p>
        </w:tc>
      </w:tr>
      <w:tr w:rsidR="004E1A42" w:rsidRPr="004E1A42" w:rsidTr="00CB1A4C">
        <w:tc>
          <w:tcPr>
            <w:tcW w:w="6687" w:type="dxa"/>
          </w:tcPr>
          <w:p w:rsidR="004E1A42" w:rsidRPr="004E1A42" w:rsidRDefault="004E1A42" w:rsidP="00CB1A4C">
            <w:pPr>
              <w:spacing w:after="0" w:line="240" w:lineRule="auto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При наличии квалификационной категории:</w:t>
            </w:r>
          </w:p>
        </w:tc>
        <w:tc>
          <w:tcPr>
            <w:tcW w:w="2233" w:type="dxa"/>
          </w:tcPr>
          <w:p w:rsidR="004E1A42" w:rsidRPr="004E1A42" w:rsidRDefault="004E1A42" w:rsidP="00CB1A4C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4E1A42" w:rsidRPr="004E1A42" w:rsidTr="00CB1A4C">
        <w:tc>
          <w:tcPr>
            <w:tcW w:w="6687" w:type="dxa"/>
          </w:tcPr>
          <w:p w:rsidR="004E1A42" w:rsidRPr="004E1A42" w:rsidRDefault="004E1A42" w:rsidP="00CB1A4C">
            <w:pPr>
              <w:spacing w:after="0" w:line="240" w:lineRule="auto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второй категории</w:t>
            </w:r>
          </w:p>
        </w:tc>
        <w:tc>
          <w:tcPr>
            <w:tcW w:w="2233" w:type="dxa"/>
          </w:tcPr>
          <w:p w:rsidR="004E1A42" w:rsidRPr="004E1A42" w:rsidRDefault="004E1A42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10 676</w:t>
            </w:r>
          </w:p>
        </w:tc>
      </w:tr>
      <w:tr w:rsidR="004E1A42" w:rsidRPr="004E1A42" w:rsidTr="00CB1A4C">
        <w:tc>
          <w:tcPr>
            <w:tcW w:w="6687" w:type="dxa"/>
          </w:tcPr>
          <w:p w:rsidR="004E1A42" w:rsidRPr="004E1A42" w:rsidRDefault="004E1A42" w:rsidP="00CB1A4C">
            <w:pPr>
              <w:spacing w:after="0" w:line="240" w:lineRule="auto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первой категории</w:t>
            </w:r>
          </w:p>
        </w:tc>
        <w:tc>
          <w:tcPr>
            <w:tcW w:w="2233" w:type="dxa"/>
          </w:tcPr>
          <w:p w:rsidR="004E1A42" w:rsidRPr="004E1A42" w:rsidRDefault="004E1A42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11 333</w:t>
            </w:r>
          </w:p>
        </w:tc>
      </w:tr>
      <w:tr w:rsidR="004E1A42" w:rsidRPr="004E1A42" w:rsidTr="00CB1A4C">
        <w:tc>
          <w:tcPr>
            <w:tcW w:w="6687" w:type="dxa"/>
          </w:tcPr>
          <w:p w:rsidR="004E1A42" w:rsidRPr="004E1A42" w:rsidRDefault="004E1A42" w:rsidP="00CB1A4C">
            <w:pPr>
              <w:spacing w:after="0" w:line="240" w:lineRule="auto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высшей категории</w:t>
            </w:r>
          </w:p>
        </w:tc>
        <w:tc>
          <w:tcPr>
            <w:tcW w:w="2233" w:type="dxa"/>
          </w:tcPr>
          <w:p w:rsidR="004E1A42" w:rsidRPr="004E1A42" w:rsidRDefault="004E1A42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11 723</w:t>
            </w:r>
          </w:p>
        </w:tc>
      </w:tr>
      <w:tr w:rsidR="004E1A42" w:rsidRPr="004E1A42" w:rsidTr="00CB1A4C">
        <w:tc>
          <w:tcPr>
            <w:tcW w:w="6687" w:type="dxa"/>
          </w:tcPr>
          <w:p w:rsidR="004E1A42" w:rsidRPr="004E1A42" w:rsidRDefault="004E1A42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 xml:space="preserve">Врачи общей практики </w:t>
            </w:r>
          </w:p>
        </w:tc>
        <w:tc>
          <w:tcPr>
            <w:tcW w:w="2233" w:type="dxa"/>
          </w:tcPr>
          <w:p w:rsidR="004E1A42" w:rsidRPr="004E1A42" w:rsidRDefault="004E1A42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14 087</w:t>
            </w:r>
          </w:p>
        </w:tc>
      </w:tr>
      <w:tr w:rsidR="004E1A42" w:rsidRPr="004E1A42" w:rsidTr="00CB1A4C">
        <w:tc>
          <w:tcPr>
            <w:tcW w:w="6687" w:type="dxa"/>
          </w:tcPr>
          <w:p w:rsidR="004E1A42" w:rsidRPr="004E1A42" w:rsidRDefault="004E1A42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При наличии квалификационной категории:</w:t>
            </w:r>
          </w:p>
        </w:tc>
        <w:tc>
          <w:tcPr>
            <w:tcW w:w="2233" w:type="dxa"/>
          </w:tcPr>
          <w:p w:rsidR="004E1A42" w:rsidRPr="004E1A42" w:rsidRDefault="004E1A42" w:rsidP="00CB1A4C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4E1A42" w:rsidRPr="004E1A42" w:rsidTr="00CB1A4C">
        <w:tc>
          <w:tcPr>
            <w:tcW w:w="6687" w:type="dxa"/>
          </w:tcPr>
          <w:p w:rsidR="004E1A42" w:rsidRPr="004E1A42" w:rsidRDefault="004E1A42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второй категории</w:t>
            </w:r>
          </w:p>
        </w:tc>
        <w:tc>
          <w:tcPr>
            <w:tcW w:w="2233" w:type="dxa"/>
          </w:tcPr>
          <w:p w:rsidR="004E1A42" w:rsidRPr="004E1A42" w:rsidRDefault="004E1A42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15 218</w:t>
            </w:r>
          </w:p>
        </w:tc>
      </w:tr>
      <w:tr w:rsidR="004E1A42" w:rsidRPr="004E1A42" w:rsidTr="00CB1A4C">
        <w:tc>
          <w:tcPr>
            <w:tcW w:w="6687" w:type="dxa"/>
          </w:tcPr>
          <w:p w:rsidR="004E1A42" w:rsidRPr="004E1A42" w:rsidRDefault="004E1A42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первой категории</w:t>
            </w:r>
          </w:p>
        </w:tc>
        <w:tc>
          <w:tcPr>
            <w:tcW w:w="2233" w:type="dxa"/>
          </w:tcPr>
          <w:p w:rsidR="004E1A42" w:rsidRPr="004E1A42" w:rsidRDefault="004E1A42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16 434</w:t>
            </w:r>
          </w:p>
        </w:tc>
      </w:tr>
      <w:tr w:rsidR="004E1A42" w:rsidRPr="004E1A42" w:rsidTr="00CB1A4C">
        <w:tc>
          <w:tcPr>
            <w:tcW w:w="6687" w:type="dxa"/>
          </w:tcPr>
          <w:p w:rsidR="004E1A42" w:rsidRPr="004E1A42" w:rsidRDefault="004E1A42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высшей категории</w:t>
            </w:r>
          </w:p>
        </w:tc>
        <w:tc>
          <w:tcPr>
            <w:tcW w:w="2233" w:type="dxa"/>
          </w:tcPr>
          <w:p w:rsidR="004E1A42" w:rsidRPr="004E1A42" w:rsidRDefault="004E1A42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17 668</w:t>
            </w:r>
          </w:p>
        </w:tc>
      </w:tr>
      <w:tr w:rsidR="004E1A42" w:rsidRPr="004E1A42" w:rsidTr="00CB1A4C">
        <w:tc>
          <w:tcPr>
            <w:tcW w:w="6687" w:type="dxa"/>
          </w:tcPr>
          <w:p w:rsidR="004E1A42" w:rsidRPr="004E1A42" w:rsidRDefault="004E1A42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Медицинский психолог при наличии квалификационной категории:</w:t>
            </w:r>
          </w:p>
        </w:tc>
        <w:tc>
          <w:tcPr>
            <w:tcW w:w="2233" w:type="dxa"/>
            <w:vAlign w:val="center"/>
          </w:tcPr>
          <w:p w:rsidR="004E1A42" w:rsidRPr="004E1A42" w:rsidRDefault="004E1A42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11 723</w:t>
            </w:r>
          </w:p>
        </w:tc>
      </w:tr>
      <w:tr w:rsidR="004E1A42" w:rsidRPr="004E1A42" w:rsidTr="00CB1A4C">
        <w:tc>
          <w:tcPr>
            <w:tcW w:w="6687" w:type="dxa"/>
          </w:tcPr>
          <w:p w:rsidR="004E1A42" w:rsidRPr="004E1A42" w:rsidRDefault="004E1A42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второй категории</w:t>
            </w:r>
          </w:p>
        </w:tc>
        <w:tc>
          <w:tcPr>
            <w:tcW w:w="2233" w:type="dxa"/>
          </w:tcPr>
          <w:p w:rsidR="004E1A42" w:rsidRPr="004E1A42" w:rsidRDefault="004E1A42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16 434</w:t>
            </w:r>
          </w:p>
        </w:tc>
      </w:tr>
      <w:tr w:rsidR="004E1A42" w:rsidRPr="004E1A42" w:rsidTr="00CB1A4C">
        <w:tc>
          <w:tcPr>
            <w:tcW w:w="6687" w:type="dxa"/>
          </w:tcPr>
          <w:p w:rsidR="004E1A42" w:rsidRPr="004E1A42" w:rsidRDefault="004E1A42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первой категории</w:t>
            </w:r>
          </w:p>
        </w:tc>
        <w:tc>
          <w:tcPr>
            <w:tcW w:w="2233" w:type="dxa"/>
          </w:tcPr>
          <w:p w:rsidR="004E1A42" w:rsidRPr="004E1A42" w:rsidRDefault="004E1A42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17 668</w:t>
            </w:r>
          </w:p>
        </w:tc>
      </w:tr>
      <w:tr w:rsidR="004E1A42" w:rsidRPr="004E1A42" w:rsidTr="00CB1A4C">
        <w:tc>
          <w:tcPr>
            <w:tcW w:w="6687" w:type="dxa"/>
          </w:tcPr>
          <w:p w:rsidR="004E1A42" w:rsidRPr="004E1A42" w:rsidRDefault="004E1A42" w:rsidP="00CB1A4C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высшей категории</w:t>
            </w:r>
          </w:p>
        </w:tc>
        <w:tc>
          <w:tcPr>
            <w:tcW w:w="2233" w:type="dxa"/>
          </w:tcPr>
          <w:p w:rsidR="004E1A42" w:rsidRPr="004E1A42" w:rsidRDefault="004E1A42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E1A42">
              <w:rPr>
                <w:rFonts w:eastAsiaTheme="minorEastAsia"/>
              </w:rPr>
              <w:t>19 073</w:t>
            </w:r>
          </w:p>
        </w:tc>
      </w:tr>
    </w:tbl>
    <w:p w:rsidR="004E1A42" w:rsidRDefault="004E1A42" w:rsidP="004E1A42">
      <w:pPr>
        <w:spacing w:after="0" w:line="240" w:lineRule="auto"/>
        <w:ind w:firstLine="567"/>
        <w:jc w:val="both"/>
        <w:rPr>
          <w:rFonts w:eastAsiaTheme="minorEastAsia"/>
        </w:rPr>
      </w:pPr>
      <w:r w:rsidRPr="004E1A42">
        <w:rPr>
          <w:rFonts w:eastAsiaTheme="minorEastAsia"/>
        </w:rPr>
        <w:t>Врачам-специалистам, медицинским сестрам и фельдшерам (независимо от занимаемой должности) специальных выездных подразделений, предназначенных для решения задач по оказанию экстренной помощи при ликвидации последствий чрезвычайных ситуаций, должностные оклады увеличиваются на 20 процентов.</w:t>
      </w:r>
    </w:p>
    <w:p w:rsidR="004E1A42" w:rsidRDefault="004E1A42" w:rsidP="004E1A42">
      <w:pPr>
        <w:spacing w:after="0" w:line="240" w:lineRule="auto"/>
        <w:ind w:firstLine="567"/>
        <w:jc w:val="both"/>
        <w:rPr>
          <w:sz w:val="18"/>
          <w:szCs w:val="18"/>
        </w:rPr>
      </w:pPr>
      <w:r w:rsidRPr="005237A6">
        <w:rPr>
          <w:sz w:val="18"/>
          <w:szCs w:val="18"/>
        </w:rPr>
        <w:t>(в редакции решения Собрания депутатов городского округа «Город</w:t>
      </w:r>
      <w:r>
        <w:rPr>
          <w:sz w:val="18"/>
          <w:szCs w:val="18"/>
        </w:rPr>
        <w:t xml:space="preserve"> Йошкар-Ола» от 22.02.2023 № 446</w:t>
      </w:r>
      <w:r w:rsidRPr="005237A6">
        <w:rPr>
          <w:sz w:val="18"/>
          <w:szCs w:val="18"/>
        </w:rPr>
        <w:t>-VII)</w:t>
      </w:r>
    </w:p>
    <w:p w:rsidR="0017349D" w:rsidRDefault="0017349D" w:rsidP="004E1A42">
      <w:pPr>
        <w:spacing w:after="0" w:line="240" w:lineRule="auto"/>
        <w:ind w:firstLine="567"/>
        <w:jc w:val="both"/>
        <w:rPr>
          <w:rFonts w:eastAsiaTheme="minorEastAsia"/>
        </w:rPr>
      </w:pPr>
    </w:p>
    <w:p w:rsidR="0017349D" w:rsidRDefault="0017349D" w:rsidP="004E1A42">
      <w:pPr>
        <w:spacing w:after="0" w:line="240" w:lineRule="auto"/>
        <w:ind w:firstLine="567"/>
        <w:jc w:val="both"/>
        <w:rPr>
          <w:rFonts w:eastAsiaTheme="minorEastAsia"/>
        </w:rPr>
      </w:pPr>
    </w:p>
    <w:p w:rsidR="0017349D" w:rsidRPr="004E1A42" w:rsidRDefault="0017349D" w:rsidP="004E1A42">
      <w:pPr>
        <w:spacing w:after="0" w:line="240" w:lineRule="auto"/>
        <w:ind w:firstLine="567"/>
        <w:jc w:val="both"/>
        <w:rPr>
          <w:rFonts w:eastAsiaTheme="minorEastAsia"/>
        </w:rPr>
      </w:pPr>
    </w:p>
    <w:p w:rsidR="0017349D" w:rsidRPr="0017349D" w:rsidRDefault="0017349D" w:rsidP="0017349D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7349D">
        <w:rPr>
          <w:rFonts w:eastAsiaTheme="minorEastAsia"/>
        </w:rPr>
        <w:t>13. Должностные оклады работников образования муниципальных учреждений (независимо от групп учреждений):</w:t>
      </w:r>
    </w:p>
    <w:tbl>
      <w:tblPr>
        <w:tblW w:w="0" w:type="auto"/>
        <w:tblLook w:val="04A0"/>
      </w:tblPr>
      <w:tblGrid>
        <w:gridCol w:w="3506"/>
        <w:gridCol w:w="1361"/>
        <w:gridCol w:w="1361"/>
        <w:gridCol w:w="1360"/>
        <w:gridCol w:w="1415"/>
      </w:tblGrid>
      <w:tr w:rsidR="0017349D" w:rsidRPr="0017349D" w:rsidTr="00CB1A4C">
        <w:trPr>
          <w:trHeight w:val="323"/>
        </w:trPr>
        <w:tc>
          <w:tcPr>
            <w:tcW w:w="35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349D" w:rsidRPr="0017349D" w:rsidRDefault="0017349D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Категории и должности работников образования</w:t>
            </w:r>
          </w:p>
        </w:tc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Должностные оклады по квалификационным категориям(рублей)</w:t>
            </w:r>
          </w:p>
        </w:tc>
      </w:tr>
      <w:tr w:rsidR="0017349D" w:rsidRPr="0017349D" w:rsidTr="00CB1A4C">
        <w:trPr>
          <w:trHeight w:val="322"/>
        </w:trPr>
        <w:tc>
          <w:tcPr>
            <w:tcW w:w="35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349D" w:rsidRPr="0017349D" w:rsidRDefault="0017349D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высшая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первая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вторая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без категории</w:t>
            </w:r>
          </w:p>
        </w:tc>
      </w:tr>
      <w:tr w:rsidR="0017349D" w:rsidRPr="0017349D" w:rsidTr="00CB1A4C">
        <w:trPr>
          <w:trHeight w:val="322"/>
        </w:trPr>
        <w:tc>
          <w:tcPr>
            <w:tcW w:w="3506" w:type="dxa"/>
            <w:tcBorders>
              <w:top w:val="single" w:sz="4" w:space="0" w:color="auto"/>
            </w:tcBorders>
          </w:tcPr>
          <w:p w:rsidR="0017349D" w:rsidRPr="0017349D" w:rsidRDefault="0017349D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17349D" w:rsidRPr="0017349D" w:rsidRDefault="0017349D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17349D" w:rsidRPr="0017349D" w:rsidRDefault="0017349D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17349D" w:rsidRPr="0017349D" w:rsidRDefault="0017349D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17349D" w:rsidRPr="0017349D" w:rsidRDefault="0017349D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17349D" w:rsidRPr="0017349D" w:rsidTr="00CB1A4C">
        <w:trPr>
          <w:trHeight w:val="322"/>
        </w:trPr>
        <w:tc>
          <w:tcPr>
            <w:tcW w:w="3506" w:type="dxa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Преподаватель</w:t>
            </w:r>
          </w:p>
        </w:tc>
        <w:tc>
          <w:tcPr>
            <w:tcW w:w="1361" w:type="dxa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17 668</w:t>
            </w:r>
          </w:p>
        </w:tc>
        <w:tc>
          <w:tcPr>
            <w:tcW w:w="1361" w:type="dxa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16 434</w:t>
            </w:r>
          </w:p>
        </w:tc>
        <w:tc>
          <w:tcPr>
            <w:tcW w:w="1360" w:type="dxa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15 218</w:t>
            </w:r>
          </w:p>
        </w:tc>
        <w:tc>
          <w:tcPr>
            <w:tcW w:w="1415" w:type="dxa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10 676</w:t>
            </w:r>
          </w:p>
        </w:tc>
      </w:tr>
      <w:tr w:rsidR="0017349D" w:rsidRPr="0017349D" w:rsidTr="00CB1A4C">
        <w:trPr>
          <w:trHeight w:val="322"/>
        </w:trPr>
        <w:tc>
          <w:tcPr>
            <w:tcW w:w="3506" w:type="dxa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Преподаватель; преподаватель-организатор (основ безопасности жизнедеятельности, допризывной подготовки), руководитель физического воспитания; мастер производственного обучения; педагог-психолог</w:t>
            </w:r>
          </w:p>
        </w:tc>
        <w:tc>
          <w:tcPr>
            <w:tcW w:w="1361" w:type="dxa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17 668</w:t>
            </w:r>
          </w:p>
        </w:tc>
        <w:tc>
          <w:tcPr>
            <w:tcW w:w="1361" w:type="dxa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16 434</w:t>
            </w:r>
          </w:p>
        </w:tc>
        <w:tc>
          <w:tcPr>
            <w:tcW w:w="1360" w:type="dxa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15 218</w:t>
            </w:r>
          </w:p>
        </w:tc>
        <w:tc>
          <w:tcPr>
            <w:tcW w:w="1415" w:type="dxa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10 676</w:t>
            </w:r>
          </w:p>
        </w:tc>
      </w:tr>
      <w:tr w:rsidR="0017349D" w:rsidRPr="0017349D" w:rsidTr="00CB1A4C">
        <w:trPr>
          <w:trHeight w:val="322"/>
        </w:trPr>
        <w:tc>
          <w:tcPr>
            <w:tcW w:w="3506" w:type="dxa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Методист, инструктор-методист (включая старшего)</w:t>
            </w:r>
          </w:p>
        </w:tc>
        <w:tc>
          <w:tcPr>
            <w:tcW w:w="1361" w:type="dxa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17 668</w:t>
            </w:r>
          </w:p>
        </w:tc>
        <w:tc>
          <w:tcPr>
            <w:tcW w:w="1361" w:type="dxa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16 434</w:t>
            </w:r>
          </w:p>
        </w:tc>
        <w:tc>
          <w:tcPr>
            <w:tcW w:w="1360" w:type="dxa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15 218</w:t>
            </w:r>
          </w:p>
        </w:tc>
        <w:tc>
          <w:tcPr>
            <w:tcW w:w="1415" w:type="dxa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_</w:t>
            </w:r>
          </w:p>
        </w:tc>
      </w:tr>
    </w:tbl>
    <w:p w:rsidR="0017349D" w:rsidRPr="0017349D" w:rsidRDefault="0017349D" w:rsidP="0017349D">
      <w:pPr>
        <w:spacing w:after="0" w:line="240" w:lineRule="auto"/>
        <w:ind w:firstLine="720"/>
        <w:jc w:val="both"/>
        <w:rPr>
          <w:rFonts w:eastAsiaTheme="minorEastAsia"/>
        </w:rPr>
      </w:pPr>
    </w:p>
    <w:p w:rsidR="0017349D" w:rsidRPr="0017349D" w:rsidRDefault="0017349D" w:rsidP="0017349D">
      <w:pPr>
        <w:spacing w:after="0" w:line="240" w:lineRule="auto"/>
        <w:ind w:firstLine="720"/>
        <w:jc w:val="both"/>
        <w:rPr>
          <w:rFonts w:eastAsiaTheme="minorEastAsia"/>
        </w:rPr>
      </w:pPr>
      <w:r w:rsidRPr="0017349D">
        <w:rPr>
          <w:rFonts w:eastAsiaTheme="minorEastAsia"/>
        </w:rPr>
        <w:t>Размеры ставок почасовой оплаты труда работников образования муниципальных учреждений, привлекаемых к проведению учебных занятий, рассчитываются исходя из следующих ставок почасовой оплаты труда:</w:t>
      </w:r>
    </w:p>
    <w:p w:rsidR="0017349D" w:rsidRDefault="0017349D" w:rsidP="0017349D">
      <w:pPr>
        <w:spacing w:after="0" w:line="240" w:lineRule="auto"/>
        <w:ind w:firstLine="720"/>
        <w:jc w:val="both"/>
        <w:rPr>
          <w:rFonts w:eastAsiaTheme="minorEastAsia"/>
        </w:rPr>
      </w:pPr>
    </w:p>
    <w:p w:rsidR="0017349D" w:rsidRPr="0017349D" w:rsidRDefault="0017349D" w:rsidP="0017349D">
      <w:pPr>
        <w:spacing w:after="0" w:line="240" w:lineRule="auto"/>
        <w:ind w:firstLine="720"/>
        <w:jc w:val="both"/>
        <w:rPr>
          <w:rFonts w:eastAsiaTheme="minorEastAsia"/>
        </w:rPr>
      </w:pPr>
    </w:p>
    <w:tbl>
      <w:tblPr>
        <w:tblW w:w="0" w:type="auto"/>
        <w:tblLook w:val="0000"/>
      </w:tblPr>
      <w:tblGrid>
        <w:gridCol w:w="4938"/>
        <w:gridCol w:w="1592"/>
        <w:gridCol w:w="1425"/>
        <w:gridCol w:w="1616"/>
      </w:tblGrid>
      <w:tr w:rsidR="0017349D" w:rsidRPr="0017349D" w:rsidTr="00CB1A4C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lastRenderedPageBreak/>
              <w:t xml:space="preserve">Контингент </w:t>
            </w:r>
            <w:proofErr w:type="gramStart"/>
            <w:r w:rsidRPr="0017349D">
              <w:rPr>
                <w:rFonts w:eastAsiaTheme="minorEastAsia"/>
              </w:rPr>
              <w:t>обучающихся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 xml:space="preserve">Ставка почасовой оплаты труда </w:t>
            </w:r>
            <w:r w:rsidRPr="0017349D">
              <w:rPr>
                <w:rFonts w:eastAsiaTheme="minorEastAsia"/>
              </w:rPr>
              <w:br/>
              <w:t>в процентах от минимального размера оплаты труда</w:t>
            </w:r>
          </w:p>
        </w:tc>
      </w:tr>
      <w:tr w:rsidR="0017349D" w:rsidRPr="0017349D" w:rsidTr="00CB1A4C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профессор, доктор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доцент, кандидат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proofErr w:type="gramStart"/>
            <w:r w:rsidRPr="0017349D">
              <w:rPr>
                <w:rFonts w:eastAsiaTheme="minorEastAsia"/>
              </w:rPr>
              <w:t>не имеющие ученой степени</w:t>
            </w:r>
            <w:proofErr w:type="gramEnd"/>
          </w:p>
        </w:tc>
      </w:tr>
      <w:tr w:rsidR="0017349D" w:rsidRPr="0017349D" w:rsidTr="00CB1A4C">
        <w:tc>
          <w:tcPr>
            <w:tcW w:w="0" w:type="auto"/>
            <w:tcBorders>
              <w:top w:val="single" w:sz="4" w:space="0" w:color="auto"/>
            </w:tcBorders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 xml:space="preserve">Обучающиеся в общеобразовательных учреждениях, учреждениях начального и </w:t>
            </w:r>
          </w:p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среднего профессионального</w:t>
            </w:r>
          </w:p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образования, работники, занимающие должности, требующие среднего специального образования, слушатели курсов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</w:p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</w:p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</w:p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3</w:t>
            </w:r>
          </w:p>
        </w:tc>
      </w:tr>
      <w:tr w:rsidR="0017349D" w:rsidRPr="0017349D" w:rsidTr="00CB1A4C">
        <w:tc>
          <w:tcPr>
            <w:tcW w:w="0" w:type="auto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Слушатели (курсанты)</w:t>
            </w:r>
          </w:p>
        </w:tc>
        <w:tc>
          <w:tcPr>
            <w:tcW w:w="0" w:type="auto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7</w:t>
            </w:r>
          </w:p>
        </w:tc>
        <w:tc>
          <w:tcPr>
            <w:tcW w:w="0" w:type="auto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6</w:t>
            </w:r>
          </w:p>
        </w:tc>
        <w:tc>
          <w:tcPr>
            <w:tcW w:w="0" w:type="auto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3</w:t>
            </w:r>
          </w:p>
        </w:tc>
      </w:tr>
      <w:tr w:rsidR="0017349D" w:rsidRPr="0017349D" w:rsidTr="00CB1A4C">
        <w:tc>
          <w:tcPr>
            <w:tcW w:w="0" w:type="auto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Аспиранты, адъюнкты, слушатели учебных заведений по повышению квалификации руководящих работников и специалистов</w:t>
            </w:r>
          </w:p>
        </w:tc>
        <w:tc>
          <w:tcPr>
            <w:tcW w:w="0" w:type="auto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9</w:t>
            </w:r>
          </w:p>
        </w:tc>
        <w:tc>
          <w:tcPr>
            <w:tcW w:w="0" w:type="auto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7</w:t>
            </w:r>
          </w:p>
        </w:tc>
        <w:tc>
          <w:tcPr>
            <w:tcW w:w="0" w:type="auto"/>
          </w:tcPr>
          <w:p w:rsidR="0017349D" w:rsidRPr="0017349D" w:rsidRDefault="0017349D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17349D">
              <w:rPr>
                <w:rFonts w:eastAsiaTheme="minorEastAsia"/>
              </w:rPr>
              <w:t>5</w:t>
            </w:r>
          </w:p>
        </w:tc>
      </w:tr>
    </w:tbl>
    <w:p w:rsidR="0017349D" w:rsidRDefault="0017349D" w:rsidP="0017349D">
      <w:pPr>
        <w:spacing w:after="0" w:line="240" w:lineRule="auto"/>
        <w:ind w:firstLine="567"/>
        <w:jc w:val="both"/>
        <w:rPr>
          <w:sz w:val="18"/>
          <w:szCs w:val="18"/>
        </w:rPr>
      </w:pPr>
    </w:p>
    <w:p w:rsidR="0017349D" w:rsidRDefault="0017349D" w:rsidP="0017349D">
      <w:pPr>
        <w:spacing w:after="0" w:line="240" w:lineRule="auto"/>
        <w:ind w:firstLine="567"/>
        <w:jc w:val="both"/>
        <w:rPr>
          <w:sz w:val="18"/>
          <w:szCs w:val="18"/>
        </w:rPr>
      </w:pPr>
      <w:r w:rsidRPr="005237A6">
        <w:rPr>
          <w:sz w:val="18"/>
          <w:szCs w:val="18"/>
        </w:rPr>
        <w:t>(в редакции решения Собрания депутатов городского округа «Город</w:t>
      </w:r>
      <w:r>
        <w:rPr>
          <w:sz w:val="18"/>
          <w:szCs w:val="18"/>
        </w:rPr>
        <w:t xml:space="preserve"> Йошкар-Ола» от 22.02.2023 № 446</w:t>
      </w:r>
      <w:r w:rsidRPr="005237A6">
        <w:rPr>
          <w:sz w:val="18"/>
          <w:szCs w:val="18"/>
        </w:rPr>
        <w:t>-VII)</w:t>
      </w:r>
    </w:p>
    <w:p w:rsidR="0017349D" w:rsidRDefault="0017349D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r>
        <w:t xml:space="preserve">13.1. Ставки почасовой оплаты труда определяются исходя из минимального </w:t>
      </w:r>
      <w:proofErr w:type="gramStart"/>
      <w:r>
        <w:t>размера оплаты труда</w:t>
      </w:r>
      <w:proofErr w:type="gramEnd"/>
      <w:r>
        <w:t>, установленного законодательством Российской Федерации.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13.2. В ставки почасовой оплаты труда включена оплата за отпуск.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13.3. Ставки почасовой оплаты труда лиц, привлекаемых к проведению учебных занятий, имеющих почетные звания, начинающиеся со слова "Народный", устанавливаются в размерах, предусмотренных для профессоров, докторов наук.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13.4. Ставки почасовой оплаты труда лиц, привлекаемых к проведению учебных занятий, имеющих почетные звания, начинающиеся со слова "Заслуженный", устанавливаются в размерах, предусмотренных для доцентов, кандидатов наук.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13.5. Оплата труда членов жюри конкурсов и смотров, а также рецензентов конкурсных работ производится по ставкам почасовой оплаты труда, предусмотренным для лиц, проводящих учебные занятия со слушателями (курсантами).</w:t>
      </w:r>
    </w:p>
    <w:p w:rsidR="00325B0A" w:rsidRDefault="00325B0A">
      <w:pPr>
        <w:pStyle w:val="ConsPlusNormal"/>
        <w:spacing w:before="220"/>
        <w:ind w:firstLine="540"/>
        <w:jc w:val="both"/>
      </w:pPr>
    </w:p>
    <w:p w:rsidR="00325B0A" w:rsidRPr="00325B0A" w:rsidRDefault="00325B0A" w:rsidP="00325B0A">
      <w:pPr>
        <w:pStyle w:val="ConsPlusNormal"/>
        <w:ind w:firstLine="567"/>
        <w:jc w:val="both"/>
      </w:pPr>
      <w:r w:rsidRPr="00325B0A">
        <w:t>14. Должностные оклады работников управления и работников муниципальных учреждений общеотраслевых должностей:</w:t>
      </w:r>
    </w:p>
    <w:p w:rsidR="00325B0A" w:rsidRPr="00325B0A" w:rsidRDefault="00325B0A" w:rsidP="00325B0A">
      <w:pPr>
        <w:pStyle w:val="ConsPlusNormal"/>
        <w:ind w:firstLine="709"/>
        <w:jc w:val="both"/>
      </w:pPr>
      <w:r w:rsidRPr="00325B0A">
        <w:t>а) по группам учреждений:</w:t>
      </w:r>
    </w:p>
    <w:tbl>
      <w:tblPr>
        <w:tblW w:w="5000" w:type="pct"/>
        <w:jc w:val="center"/>
        <w:tblLook w:val="0000"/>
      </w:tblPr>
      <w:tblGrid>
        <w:gridCol w:w="4927"/>
        <w:gridCol w:w="1252"/>
        <w:gridCol w:w="1252"/>
        <w:gridCol w:w="1068"/>
        <w:gridCol w:w="1072"/>
      </w:tblGrid>
      <w:tr w:rsidR="00325B0A" w:rsidRPr="00325B0A" w:rsidTr="00CB1A4C">
        <w:trPr>
          <w:jc w:val="center"/>
        </w:trPr>
        <w:tc>
          <w:tcPr>
            <w:tcW w:w="257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Категории и должности работников</w:t>
            </w:r>
          </w:p>
        </w:tc>
        <w:tc>
          <w:tcPr>
            <w:tcW w:w="2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Должностные оклады</w:t>
            </w:r>
          </w:p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(в руб.)</w:t>
            </w:r>
          </w:p>
        </w:tc>
      </w:tr>
      <w:tr w:rsidR="00325B0A" w:rsidRPr="00325B0A" w:rsidTr="00CB1A4C">
        <w:trPr>
          <w:jc w:val="center"/>
        </w:trPr>
        <w:tc>
          <w:tcPr>
            <w:tcW w:w="257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I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II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III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IV</w:t>
            </w:r>
          </w:p>
        </w:tc>
      </w:tr>
      <w:tr w:rsidR="00325B0A" w:rsidRPr="00325B0A" w:rsidTr="00CB1A4C">
        <w:trPr>
          <w:jc w:val="center"/>
        </w:trPr>
        <w:tc>
          <w:tcPr>
            <w:tcW w:w="2574" w:type="pct"/>
            <w:tcBorders>
              <w:top w:val="single" w:sz="4" w:space="0" w:color="auto"/>
            </w:tcBorders>
            <w:vAlign w:val="center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</w:p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Начальник гаража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</w:p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17 668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</w:p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16 434</w:t>
            </w:r>
          </w:p>
        </w:tc>
        <w:tc>
          <w:tcPr>
            <w:tcW w:w="558" w:type="pct"/>
            <w:tcBorders>
              <w:top w:val="single" w:sz="4" w:space="0" w:color="auto"/>
            </w:tcBorders>
            <w:vAlign w:val="center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</w:p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14 087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</w:p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11 723</w:t>
            </w:r>
          </w:p>
        </w:tc>
      </w:tr>
    </w:tbl>
    <w:p w:rsidR="00325B0A" w:rsidRPr="00325B0A" w:rsidRDefault="00325B0A" w:rsidP="00325B0A">
      <w:pPr>
        <w:spacing w:after="0" w:line="240" w:lineRule="auto"/>
        <w:ind w:firstLine="709"/>
        <w:jc w:val="both"/>
        <w:rPr>
          <w:rFonts w:eastAsiaTheme="minorEastAsia"/>
        </w:rPr>
      </w:pPr>
      <w:bookmarkStart w:id="2" w:name="sub_10142"/>
      <w:r w:rsidRPr="00325B0A">
        <w:rPr>
          <w:rFonts w:eastAsiaTheme="minorEastAsia"/>
        </w:rPr>
        <w:t>Группы учреждений определяются исходя из наличия (численности) транспортных средств:</w:t>
      </w:r>
    </w:p>
    <w:tbl>
      <w:tblPr>
        <w:tblW w:w="0" w:type="auto"/>
        <w:tblLook w:val="04A0"/>
      </w:tblPr>
      <w:tblGrid>
        <w:gridCol w:w="4504"/>
        <w:gridCol w:w="4499"/>
      </w:tblGrid>
      <w:tr w:rsidR="00325B0A" w:rsidRPr="00325B0A" w:rsidTr="00CB1A4C"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A" w:rsidRPr="00325B0A" w:rsidRDefault="00325B0A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Количество автомобилей по штатному расписанию (штату), единиц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B0A" w:rsidRPr="00325B0A" w:rsidRDefault="00325B0A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Группы учреждений</w:t>
            </w:r>
          </w:p>
          <w:p w:rsidR="00325B0A" w:rsidRPr="00325B0A" w:rsidRDefault="00325B0A" w:rsidP="00CB1A4C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4504" w:type="dxa"/>
            <w:tcBorders>
              <w:top w:val="single" w:sz="4" w:space="0" w:color="auto"/>
            </w:tcBorders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</w:p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Свыше 50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</w:tcBorders>
            <w:vAlign w:val="center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</w:p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I</w:t>
            </w:r>
          </w:p>
        </w:tc>
      </w:tr>
      <w:tr w:rsidR="00325B0A" w:rsidRPr="00325B0A" w:rsidTr="00CB1A4C">
        <w:tc>
          <w:tcPr>
            <w:tcW w:w="450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От 25 до 50</w:t>
            </w:r>
          </w:p>
        </w:tc>
        <w:tc>
          <w:tcPr>
            <w:tcW w:w="4499" w:type="dxa"/>
            <w:tcBorders>
              <w:left w:val="nil"/>
            </w:tcBorders>
            <w:vAlign w:val="center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II</w:t>
            </w:r>
          </w:p>
        </w:tc>
      </w:tr>
      <w:tr w:rsidR="00325B0A" w:rsidRPr="00325B0A" w:rsidTr="00CB1A4C">
        <w:tc>
          <w:tcPr>
            <w:tcW w:w="450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От 10 до 25</w:t>
            </w:r>
          </w:p>
        </w:tc>
        <w:tc>
          <w:tcPr>
            <w:tcW w:w="4499" w:type="dxa"/>
            <w:tcBorders>
              <w:left w:val="nil"/>
            </w:tcBorders>
            <w:vAlign w:val="center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III</w:t>
            </w:r>
          </w:p>
        </w:tc>
      </w:tr>
      <w:tr w:rsidR="00325B0A" w:rsidRPr="00325B0A" w:rsidTr="00CB1A4C">
        <w:tc>
          <w:tcPr>
            <w:tcW w:w="450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До 10</w:t>
            </w:r>
          </w:p>
        </w:tc>
        <w:tc>
          <w:tcPr>
            <w:tcW w:w="4499" w:type="dxa"/>
            <w:tcBorders>
              <w:left w:val="nil"/>
            </w:tcBorders>
            <w:vAlign w:val="center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IV</w:t>
            </w:r>
          </w:p>
        </w:tc>
      </w:tr>
    </w:tbl>
    <w:p w:rsidR="00325B0A" w:rsidRPr="00325B0A" w:rsidRDefault="00325B0A" w:rsidP="00325B0A">
      <w:pPr>
        <w:spacing w:after="0" w:line="216" w:lineRule="auto"/>
        <w:ind w:firstLine="771"/>
        <w:jc w:val="both"/>
        <w:rPr>
          <w:rFonts w:eastAsiaTheme="minorEastAsia"/>
        </w:rPr>
      </w:pPr>
    </w:p>
    <w:p w:rsidR="00325B0A" w:rsidRPr="00325B0A" w:rsidRDefault="00325B0A" w:rsidP="00325B0A">
      <w:pPr>
        <w:spacing w:after="0" w:line="240" w:lineRule="auto"/>
        <w:ind w:firstLine="720"/>
        <w:jc w:val="both"/>
        <w:rPr>
          <w:rFonts w:eastAsiaTheme="minorEastAsia"/>
        </w:rPr>
      </w:pPr>
      <w:r w:rsidRPr="00325B0A">
        <w:rPr>
          <w:rFonts w:eastAsiaTheme="minorEastAsia"/>
        </w:rPr>
        <w:t>б) независимо от групп учреждений</w:t>
      </w:r>
    </w:p>
    <w:tbl>
      <w:tblPr>
        <w:tblW w:w="0" w:type="auto"/>
        <w:tblLook w:val="0000"/>
      </w:tblPr>
      <w:tblGrid>
        <w:gridCol w:w="6394"/>
        <w:gridCol w:w="2609"/>
      </w:tblGrid>
      <w:tr w:rsidR="00325B0A" w:rsidRPr="00325B0A" w:rsidTr="00CB1A4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Категории и должности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Должностной оклад</w:t>
            </w:r>
          </w:p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(рублей)</w:t>
            </w:r>
          </w:p>
        </w:tc>
      </w:tr>
      <w:tr w:rsidR="00325B0A" w:rsidRPr="00325B0A" w:rsidTr="00CB1A4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2</w:t>
            </w:r>
          </w:p>
        </w:tc>
      </w:tr>
      <w:tr w:rsidR="00325B0A" w:rsidRPr="00325B0A" w:rsidTr="00CB1A4C"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Руководители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Заведующие: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архивом: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при объеме документооборота до 25 тыс. документов в год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6 856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при объеме документооборота свыше 25 тысяч документов</w:t>
            </w:r>
            <w:r w:rsidRPr="00325B0A">
              <w:rPr>
                <w:rFonts w:eastAsiaTheme="minorEastAsia"/>
              </w:rPr>
              <w:br/>
              <w:t>в год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7 179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канцелярией: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при объеме документооборота до 25 тыс. документов в год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7 179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 xml:space="preserve">при объеме документооборота свыше 25 тыс. документов </w:t>
            </w:r>
            <w:r w:rsidRPr="00325B0A">
              <w:rPr>
                <w:rFonts w:eastAsiaTheme="minorEastAsia"/>
              </w:rPr>
              <w:br/>
              <w:t>в год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7 967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копировально-множительным бюро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7 179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машинописным бюро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7 967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складом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7 967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центральным складом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8 843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учебно-методическим кабинетом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12 851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хозяйством, хранилищем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7 179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Начальник информационно-вычислительного центра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17 668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0" w:type="auto"/>
            <w:gridSpan w:val="2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 xml:space="preserve">                                          Специалисты</w:t>
            </w:r>
          </w:p>
        </w:tc>
      </w:tr>
      <w:tr w:rsidR="00325B0A" w:rsidRPr="00325B0A" w:rsidTr="00CB1A4C">
        <w:tc>
          <w:tcPr>
            <w:tcW w:w="0" w:type="auto"/>
            <w:gridSpan w:val="2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0" w:type="auto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Администратор:</w:t>
            </w:r>
          </w:p>
        </w:tc>
        <w:tc>
          <w:tcPr>
            <w:tcW w:w="0" w:type="auto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старший администратор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10 676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администратор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8 843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Бухгалтер: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ведущий бухгалтер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14 087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бухгалтер 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11 723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бухгалтер II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9 715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бухгалтер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7 967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Бухгалтер-ревизор: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ведущий бухгалтер-ревизор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14 087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бухгалтер-ревизор 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11 723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бухгалтер-ревизор II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10 676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бухгалтер-ревизор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9 715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Главный специалист (в отделах, лабораториях, управлениях, службах, штабах, центрах учреждения)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14 567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 xml:space="preserve">Диспетчер (включая </w:t>
            </w:r>
            <w:proofErr w:type="gramStart"/>
            <w:r w:rsidRPr="00325B0A">
              <w:rPr>
                <w:rFonts w:eastAsiaTheme="minorEastAsia"/>
              </w:rPr>
              <w:t>старшего</w:t>
            </w:r>
            <w:proofErr w:type="gramEnd"/>
            <w:r w:rsidRPr="00325B0A">
              <w:rPr>
                <w:rFonts w:eastAsiaTheme="minorEastAsia"/>
              </w:rPr>
              <w:t>):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старший диспетчер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7 967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диспетчер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7 179</w:t>
            </w:r>
          </w:p>
        </w:tc>
      </w:tr>
      <w:tr w:rsidR="00325B0A" w:rsidRPr="00325B0A" w:rsidTr="00CB1A4C">
        <w:tc>
          <w:tcPr>
            <w:tcW w:w="6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2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proofErr w:type="spellStart"/>
            <w:r w:rsidRPr="00325B0A">
              <w:rPr>
                <w:rFonts w:eastAsiaTheme="minorEastAsia"/>
              </w:rPr>
              <w:t>Документовед</w:t>
            </w:r>
            <w:proofErr w:type="spellEnd"/>
            <w:r w:rsidRPr="00325B0A">
              <w:rPr>
                <w:rFonts w:eastAsiaTheme="minorEastAsia"/>
              </w:rPr>
              <w:t>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 xml:space="preserve">ведущий </w:t>
            </w:r>
            <w:proofErr w:type="spellStart"/>
            <w:r w:rsidRPr="00325B0A">
              <w:rPr>
                <w:rFonts w:eastAsiaTheme="minorEastAsia"/>
              </w:rPr>
              <w:t>документовед</w:t>
            </w:r>
            <w:proofErr w:type="spellEnd"/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14 087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proofErr w:type="spellStart"/>
            <w:r w:rsidRPr="00325B0A">
              <w:rPr>
                <w:rFonts w:eastAsiaTheme="minorEastAsia"/>
              </w:rPr>
              <w:t>документовед</w:t>
            </w:r>
            <w:proofErr w:type="spellEnd"/>
            <w:r w:rsidRPr="00325B0A">
              <w:rPr>
                <w:rFonts w:eastAsiaTheme="minorEastAsia"/>
              </w:rPr>
              <w:t xml:space="preserve"> 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11 723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proofErr w:type="spellStart"/>
            <w:r w:rsidRPr="00325B0A">
              <w:rPr>
                <w:rFonts w:eastAsiaTheme="minorEastAsia"/>
              </w:rPr>
              <w:t>документовед</w:t>
            </w:r>
            <w:proofErr w:type="spellEnd"/>
            <w:r w:rsidRPr="00325B0A">
              <w:rPr>
                <w:rFonts w:eastAsiaTheme="minorEastAsia"/>
              </w:rPr>
              <w:t xml:space="preserve"> II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10 676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proofErr w:type="spellStart"/>
            <w:r w:rsidRPr="00325B0A">
              <w:rPr>
                <w:rFonts w:eastAsiaTheme="minorEastAsia"/>
              </w:rPr>
              <w:t>документовед</w:t>
            </w:r>
            <w:proofErr w:type="spellEnd"/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8 843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Инженер (всех наименований):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ведущий инженер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14 087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инженер 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11 723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инженер II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10 676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инженер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8 843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lastRenderedPageBreak/>
              <w:t xml:space="preserve">Инспекторы: по кадрам, по </w:t>
            </w:r>
            <w:proofErr w:type="gramStart"/>
            <w:r w:rsidRPr="00325B0A">
              <w:rPr>
                <w:rFonts w:eastAsiaTheme="minorEastAsia"/>
              </w:rPr>
              <w:t>контролю за</w:t>
            </w:r>
            <w:proofErr w:type="gramEnd"/>
            <w:r w:rsidRPr="00325B0A">
              <w:rPr>
                <w:rFonts w:eastAsiaTheme="minorEastAsia"/>
              </w:rPr>
              <w:t xml:space="preserve"> исполнением поручений (включая старших):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старший инспектор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7 967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инспектор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7 179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Корректор: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старший корректор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10 676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корректор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9 715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 xml:space="preserve">Лаборант (включая </w:t>
            </w:r>
            <w:proofErr w:type="gramStart"/>
            <w:r w:rsidRPr="00325B0A">
              <w:rPr>
                <w:rFonts w:eastAsiaTheme="minorEastAsia"/>
              </w:rPr>
              <w:t>старшего</w:t>
            </w:r>
            <w:proofErr w:type="gramEnd"/>
            <w:r w:rsidRPr="00325B0A">
              <w:rPr>
                <w:rFonts w:eastAsiaTheme="minorEastAsia"/>
              </w:rPr>
              <w:t>):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старший лаборант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7 967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лаборант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7 179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Механик: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8 841 – 14 087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Программист: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ведущий программист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16 434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программист 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14 087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программист II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11 723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программист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9 715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Психолог</w:t>
            </w:r>
            <w:hyperlink w:anchor="sub_5111" w:history="1">
              <w:r w:rsidRPr="00325B0A">
                <w:rPr>
                  <w:rFonts w:eastAsiaTheme="minorEastAsia"/>
                </w:rPr>
                <w:t>*</w:t>
              </w:r>
            </w:hyperlink>
            <w:r w:rsidRPr="00325B0A">
              <w:rPr>
                <w:rFonts w:eastAsiaTheme="minorEastAsia"/>
              </w:rPr>
              <w:t>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ведущий психолог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14 087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психолог 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12 851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психолог II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11 723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психолог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10 676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Специалист по кадрам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9 715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Техник: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техник высшей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10 676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техник 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8 843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техник II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7 967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техник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7 179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Экономист (всех наименований):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ведущий экономист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14 087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экономист 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11 723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экономист II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10 676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экономист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8 843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Электроник: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ведущий электроник;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16 434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электроник I категории;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14 087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электроник II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11 723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электроник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9 715</w:t>
            </w:r>
          </w:p>
        </w:tc>
      </w:tr>
    </w:tbl>
    <w:p w:rsidR="00325B0A" w:rsidRPr="00325B0A" w:rsidRDefault="00325B0A" w:rsidP="00325B0A">
      <w:pPr>
        <w:spacing w:after="0" w:line="240" w:lineRule="auto"/>
        <w:rPr>
          <w:rFonts w:eastAsiaTheme="minorEastAsia"/>
        </w:rPr>
      </w:pPr>
      <w:r w:rsidRPr="00325B0A">
        <w:rPr>
          <w:rFonts w:eastAsiaTheme="minorEastAsia"/>
        </w:rPr>
        <w:t>_________________________</w:t>
      </w:r>
    </w:p>
    <w:p w:rsidR="00325B0A" w:rsidRPr="00325B0A" w:rsidRDefault="00325B0A" w:rsidP="00325B0A">
      <w:pPr>
        <w:spacing w:after="0" w:line="240" w:lineRule="auto"/>
        <w:jc w:val="both"/>
        <w:rPr>
          <w:rFonts w:eastAsiaTheme="minorEastAsia"/>
        </w:rPr>
      </w:pPr>
      <w:r w:rsidRPr="00325B0A">
        <w:rPr>
          <w:rFonts w:eastAsiaTheme="minorEastAsia"/>
        </w:rPr>
        <w:t>* Психологам (независимо от занимаемой должности) специальных выездных подразделений, предназначенных для решения задач по оказанию экстренной помощи при ликвидации последствий чрезвычайных ситуаций, должностные оклады увеличиваются на 20 процентов.</w:t>
      </w:r>
    </w:p>
    <w:p w:rsidR="00325B0A" w:rsidRPr="00325B0A" w:rsidRDefault="00325B0A" w:rsidP="00325B0A">
      <w:pPr>
        <w:spacing w:after="0" w:line="240" w:lineRule="auto"/>
        <w:jc w:val="both"/>
        <w:rPr>
          <w:rFonts w:eastAsiaTheme="minorEastAsia"/>
        </w:rPr>
      </w:pPr>
    </w:p>
    <w:tbl>
      <w:tblPr>
        <w:tblW w:w="0" w:type="auto"/>
        <w:tblLook w:val="0000"/>
      </w:tblPr>
      <w:tblGrid>
        <w:gridCol w:w="6394"/>
        <w:gridCol w:w="2609"/>
      </w:tblGrid>
      <w:tr w:rsidR="00325B0A" w:rsidRPr="00325B0A" w:rsidTr="00CB1A4C">
        <w:tc>
          <w:tcPr>
            <w:tcW w:w="6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2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Юрисконсульт: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ведущий юрисконсульт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14 087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юрисконсульт 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11 723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юрисконсульт II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10 676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юрисконсульт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8 843</w:t>
            </w:r>
          </w:p>
        </w:tc>
      </w:tr>
      <w:tr w:rsidR="00325B0A" w:rsidRPr="00325B0A" w:rsidTr="00CB1A4C">
        <w:tc>
          <w:tcPr>
            <w:tcW w:w="0" w:type="auto"/>
            <w:gridSpan w:val="2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 xml:space="preserve">                               Технические исполнители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Архивариус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7 179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Делопроизводитель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6 856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Кассир: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старший кассир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7 179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кассир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6 856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lastRenderedPageBreak/>
              <w:t>Комендант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7 967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Машинистка: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машинистка I категории при работе с иностранным текстом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7 967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машинистка I категории;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7 179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машинистка II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6 856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Секретарь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6 856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Секретарь-машинистка: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секретарь-машинистка 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7 179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секретарь-машинистка II категории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6 856</w:t>
            </w:r>
          </w:p>
        </w:tc>
      </w:tr>
      <w:tr w:rsidR="00325B0A" w:rsidRPr="00325B0A" w:rsidTr="00CB1A4C">
        <w:tc>
          <w:tcPr>
            <w:tcW w:w="6394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Чертежник</w:t>
            </w:r>
          </w:p>
        </w:tc>
        <w:tc>
          <w:tcPr>
            <w:tcW w:w="2609" w:type="dxa"/>
          </w:tcPr>
          <w:p w:rsidR="00325B0A" w:rsidRPr="00325B0A" w:rsidRDefault="00325B0A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325B0A">
              <w:rPr>
                <w:rFonts w:eastAsiaTheme="minorEastAsia"/>
              </w:rPr>
              <w:t>6 856</w:t>
            </w:r>
          </w:p>
        </w:tc>
      </w:tr>
    </w:tbl>
    <w:p w:rsidR="00325B0A" w:rsidRDefault="00325B0A" w:rsidP="00325B0A">
      <w:pPr>
        <w:spacing w:after="0" w:line="240" w:lineRule="auto"/>
        <w:ind w:firstLine="567"/>
        <w:jc w:val="both"/>
        <w:rPr>
          <w:sz w:val="18"/>
          <w:szCs w:val="18"/>
        </w:rPr>
      </w:pPr>
    </w:p>
    <w:p w:rsidR="00325B0A" w:rsidRDefault="00325B0A" w:rsidP="00325B0A">
      <w:pPr>
        <w:spacing w:after="0" w:line="240" w:lineRule="auto"/>
        <w:ind w:firstLine="567"/>
        <w:jc w:val="both"/>
        <w:rPr>
          <w:sz w:val="18"/>
          <w:szCs w:val="18"/>
        </w:rPr>
      </w:pPr>
      <w:r w:rsidRPr="005237A6">
        <w:rPr>
          <w:sz w:val="18"/>
          <w:szCs w:val="18"/>
        </w:rPr>
        <w:t>(в редакции решения Собрания депутатов городского округа «Город</w:t>
      </w:r>
      <w:r>
        <w:rPr>
          <w:sz w:val="18"/>
          <w:szCs w:val="18"/>
        </w:rPr>
        <w:t xml:space="preserve"> Йошкар-Ола» от 22.02.2023 № 446</w:t>
      </w:r>
      <w:r w:rsidRPr="005237A6">
        <w:rPr>
          <w:sz w:val="18"/>
          <w:szCs w:val="18"/>
        </w:rPr>
        <w:t>-VII)</w:t>
      </w:r>
    </w:p>
    <w:p w:rsidR="00346034" w:rsidRDefault="00346034">
      <w:pPr>
        <w:pStyle w:val="ConsPlusNormal"/>
        <w:jc w:val="both"/>
      </w:pPr>
    </w:p>
    <w:p w:rsidR="005C0474" w:rsidRPr="005C0474" w:rsidRDefault="005C0474" w:rsidP="005C0474">
      <w:pPr>
        <w:spacing w:line="216" w:lineRule="auto"/>
        <w:ind w:firstLine="567"/>
        <w:jc w:val="both"/>
        <w:rPr>
          <w:rFonts w:eastAsiaTheme="minorEastAsia"/>
        </w:rPr>
      </w:pPr>
      <w:bookmarkStart w:id="3" w:name="P513"/>
      <w:bookmarkEnd w:id="3"/>
      <w:r w:rsidRPr="005C0474">
        <w:rPr>
          <w:rFonts w:eastAsiaTheme="minorEastAsia"/>
        </w:rPr>
        <w:t>15. Должностные оклады работников управления и работников муниципальных учреждений, осуществляющих профессиональную деятельность по профессиям рабочих, определяются исходя из групп должностных окладов:</w:t>
      </w:r>
    </w:p>
    <w:tbl>
      <w:tblPr>
        <w:tblW w:w="9606" w:type="dxa"/>
        <w:tblLayout w:type="fixed"/>
        <w:tblLook w:val="0000"/>
      </w:tblPr>
      <w:tblGrid>
        <w:gridCol w:w="1115"/>
        <w:gridCol w:w="928"/>
        <w:gridCol w:w="929"/>
        <w:gridCol w:w="929"/>
        <w:gridCol w:w="929"/>
        <w:gridCol w:w="929"/>
        <w:gridCol w:w="929"/>
        <w:gridCol w:w="929"/>
        <w:gridCol w:w="1989"/>
      </w:tblGrid>
      <w:tr w:rsidR="005C0474" w:rsidRPr="005C0474" w:rsidTr="00CB1A4C">
        <w:tc>
          <w:tcPr>
            <w:tcW w:w="96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Группы должностных окладов</w:t>
            </w:r>
          </w:p>
        </w:tc>
      </w:tr>
      <w:tr w:rsidR="005C0474" w:rsidRPr="005C0474" w:rsidTr="00CB1A4C">
        <w:tc>
          <w:tcPr>
            <w:tcW w:w="1115" w:type="dxa"/>
            <w:tcBorders>
              <w:top w:val="single" w:sz="4" w:space="0" w:color="auto"/>
              <w:right w:val="single" w:sz="4" w:space="0" w:color="auto"/>
            </w:tcBorders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I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II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III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IV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V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VI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VII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VIII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XI</w:t>
            </w:r>
          </w:p>
        </w:tc>
      </w:tr>
      <w:tr w:rsidR="005C0474" w:rsidRPr="005C0474" w:rsidTr="00CB1A4C">
        <w:tc>
          <w:tcPr>
            <w:tcW w:w="1115" w:type="dxa"/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6 734</w:t>
            </w:r>
          </w:p>
        </w:tc>
        <w:tc>
          <w:tcPr>
            <w:tcW w:w="928" w:type="dxa"/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6 990</w:t>
            </w:r>
          </w:p>
        </w:tc>
        <w:tc>
          <w:tcPr>
            <w:tcW w:w="929" w:type="dxa"/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7 337</w:t>
            </w:r>
          </w:p>
        </w:tc>
        <w:tc>
          <w:tcPr>
            <w:tcW w:w="929" w:type="dxa"/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7 684</w:t>
            </w:r>
          </w:p>
        </w:tc>
        <w:tc>
          <w:tcPr>
            <w:tcW w:w="929" w:type="dxa"/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8 530</w:t>
            </w:r>
          </w:p>
        </w:tc>
        <w:tc>
          <w:tcPr>
            <w:tcW w:w="929" w:type="dxa"/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9 467</w:t>
            </w:r>
          </w:p>
        </w:tc>
        <w:tc>
          <w:tcPr>
            <w:tcW w:w="929" w:type="dxa"/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10 400</w:t>
            </w:r>
          </w:p>
        </w:tc>
        <w:tc>
          <w:tcPr>
            <w:tcW w:w="929" w:type="dxa"/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11 428</w:t>
            </w:r>
          </w:p>
        </w:tc>
        <w:tc>
          <w:tcPr>
            <w:tcW w:w="1989" w:type="dxa"/>
          </w:tcPr>
          <w:p w:rsidR="005C0474" w:rsidRPr="005C0474" w:rsidRDefault="005C0474" w:rsidP="00CB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</w:rPr>
            </w:pPr>
            <w:r w:rsidRPr="005C0474">
              <w:rPr>
                <w:rFonts w:eastAsiaTheme="minorEastAsia"/>
              </w:rPr>
              <w:t>12 564-14 855</w:t>
            </w:r>
          </w:p>
        </w:tc>
      </w:tr>
    </w:tbl>
    <w:p w:rsidR="005C0474" w:rsidRDefault="005C0474" w:rsidP="005C0474">
      <w:pPr>
        <w:spacing w:after="0" w:line="240" w:lineRule="auto"/>
        <w:ind w:firstLine="567"/>
        <w:jc w:val="both"/>
        <w:rPr>
          <w:sz w:val="18"/>
          <w:szCs w:val="18"/>
        </w:rPr>
      </w:pPr>
    </w:p>
    <w:p w:rsidR="005C0474" w:rsidRDefault="005C0474" w:rsidP="005C0474">
      <w:pPr>
        <w:spacing w:after="0" w:line="240" w:lineRule="auto"/>
        <w:ind w:firstLine="567"/>
        <w:jc w:val="both"/>
        <w:rPr>
          <w:sz w:val="18"/>
          <w:szCs w:val="18"/>
        </w:rPr>
      </w:pPr>
      <w:r w:rsidRPr="005237A6">
        <w:rPr>
          <w:sz w:val="18"/>
          <w:szCs w:val="18"/>
        </w:rPr>
        <w:t>(в редакции решения Собрания депутатов городского округа «Город</w:t>
      </w:r>
      <w:r>
        <w:rPr>
          <w:sz w:val="18"/>
          <w:szCs w:val="18"/>
        </w:rPr>
        <w:t xml:space="preserve"> Йошкар-Ола» от 22.02.2023 № 446</w:t>
      </w:r>
      <w:r w:rsidRPr="005237A6">
        <w:rPr>
          <w:sz w:val="18"/>
          <w:szCs w:val="18"/>
        </w:rPr>
        <w:t>-VII)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bookmarkStart w:id="4" w:name="P535"/>
      <w:bookmarkEnd w:id="4"/>
      <w:r>
        <w:t>15.1. Перечень профессий рабочих по отнесению к группам должностных окладов:</w:t>
      </w:r>
    </w:p>
    <w:p w:rsidR="00346034" w:rsidRDefault="003460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57"/>
        <w:gridCol w:w="1757"/>
      </w:tblGrid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center"/>
            </w:pPr>
            <w:r>
              <w:t>Квалификационные требования (характеристики) по профессиям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Группа должностных окладов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center"/>
              <w:outlineLvl w:val="2"/>
            </w:pPr>
            <w:r>
              <w:t>А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Аккумуляторщик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II, III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proofErr w:type="spellStart"/>
            <w:r>
              <w:t>Антенщик-мачтовик</w:t>
            </w:r>
            <w:proofErr w:type="spellEnd"/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III, 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both"/>
            </w:pPr>
            <w:r>
              <w:t xml:space="preserve">Аппаратчик </w:t>
            </w:r>
            <w:proofErr w:type="spellStart"/>
            <w:r>
              <w:t>воздухоразделения</w:t>
            </w:r>
            <w:proofErr w:type="spellEnd"/>
            <w:r>
              <w:t xml:space="preserve"> при обслуживании кислородной установки (агрегата) производительностью: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до 100 м3/ч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свыше 100 до 800 м3/ч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свыше 800 м3/ч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center"/>
              <w:outlineLvl w:val="2"/>
            </w:pPr>
            <w:r>
              <w:t>В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Взрывник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Водитель автомобиля (дежурный)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VI,</w:t>
            </w:r>
          </w:p>
          <w:p w:rsidR="00346034" w:rsidRDefault="00346034">
            <w:pPr>
              <w:pStyle w:val="ConsPlusNormal"/>
              <w:jc w:val="center"/>
            </w:pPr>
            <w:r>
              <w:t>VII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Водитель аэросаней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Водитель-испытатель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 xml:space="preserve">Водитель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lastRenderedPageBreak/>
              <w:t>Водитель самоходных механизмов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</w:t>
            </w:r>
          </w:p>
        </w:tc>
      </w:tr>
      <w:tr w:rsidR="00346034" w:rsidRP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Водолаз</w:t>
            </w:r>
          </w:p>
        </w:tc>
        <w:tc>
          <w:tcPr>
            <w:tcW w:w="1757" w:type="dxa"/>
          </w:tcPr>
          <w:p w:rsidR="00346034" w:rsidRPr="00346034" w:rsidRDefault="00346034">
            <w:pPr>
              <w:pStyle w:val="ConsPlusNormal"/>
              <w:jc w:val="center"/>
              <w:rPr>
                <w:lang w:val="en-US"/>
              </w:rPr>
            </w:pPr>
            <w:r w:rsidRPr="00346034">
              <w:rPr>
                <w:lang w:val="en-US"/>
              </w:rPr>
              <w:t>IV, V, VI, VII, VIII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Вулканизаторщик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III, 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center"/>
              <w:outlineLvl w:val="2"/>
            </w:pPr>
            <w:r>
              <w:t>Г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Газорезчик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II, III, 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Газосварщик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Гардеробщик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both"/>
            </w:pPr>
            <w:proofErr w:type="spellStart"/>
            <w:r>
              <w:t>Генераторщик</w:t>
            </w:r>
            <w:proofErr w:type="spellEnd"/>
            <w:r>
              <w:t xml:space="preserve"> ацетиленовой установки при обслуживании ацетиленовых генераторов, установок или станций производительностью: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до 15 м3/ч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свыше 15 до 50 м3/ч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свыше 50 м3/ч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proofErr w:type="spellStart"/>
            <w:r>
              <w:t>Гидрометеонаблюдатель</w:t>
            </w:r>
            <w:proofErr w:type="spellEnd"/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Грузчик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I, 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center"/>
              <w:outlineLvl w:val="2"/>
            </w:pPr>
            <w:r>
              <w:t>Д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Дворник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center"/>
              <w:outlineLvl w:val="2"/>
            </w:pPr>
            <w:r>
              <w:t>Е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Егерь (в том числе старший)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II, III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center"/>
              <w:outlineLvl w:val="2"/>
            </w:pPr>
            <w:r>
              <w:t>И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both"/>
            </w:pPr>
            <w:r>
              <w:t>Инструктор производственного обучения рабочих массовых профессий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center"/>
              <w:outlineLvl w:val="2"/>
            </w:pPr>
            <w:r>
              <w:t>К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Киномеханик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II, III, IV,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Кладовщик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I, II, III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center"/>
              <w:outlineLvl w:val="2"/>
            </w:pPr>
            <w:r>
              <w:t>Л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II, III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center"/>
              <w:outlineLvl w:val="2"/>
            </w:pPr>
            <w:r>
              <w:t>М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Матрос-спасатель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both"/>
            </w:pPr>
            <w:r>
              <w:t>Машинист двигателей внутреннего сгорания при обслуживании двигателей внутреннего сгорания мощностью: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 xml:space="preserve">от 73,6 кВт (до 100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 xml:space="preserve">свыше 73,6 до 147,2 кВт (свыше 100 до 200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lastRenderedPageBreak/>
              <w:t xml:space="preserve">свыше 147,2 до 552 кВт (свыше 200 до 750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 xml:space="preserve">свыше 552 кВт (свыше 750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both"/>
            </w:pPr>
            <w:r>
              <w:t>при обслуживании установок (станций), оборудованных несколькими двигателями внутреннего сгорания суммарной мощностью: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 xml:space="preserve">до 147,2 кВт (до 200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 xml:space="preserve">свыше 147,2 до 736 кВт (свыше 200 до 1000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 xml:space="preserve">свыше 736 до 2208 кВт (свыше 1000 до 3000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 xml:space="preserve">свыше 2208 кВт (свыше 3000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Машинист компрессорных установок: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both"/>
            </w:pPr>
            <w:r>
              <w:t>при обслуживании стационарных компрессоров производительностью: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до 5 м3/мин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свыше 5 до 100 м3/мин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свыше 100 до 500 м3/мин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свыше 500 м3/мин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Машинист компрессора передвижного: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при управлении компрессором с двигателем внутреннего сгорания производительностью: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до 10 м3/мин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свыше 10 м3/мин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both"/>
            </w:pPr>
            <w:r>
              <w:t>при управлении компрессором с электродвигателем производительностью: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до 10 м3/мин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свыше 10 м3/мин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Механик по обслуживанию съемочной техники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Моторист (машинист)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Моторист электродвигателей: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при обслуживании электродвигателей с суммарной мощностью: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до 100 кВт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свыше 100 кВт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center"/>
              <w:outlineLvl w:val="2"/>
            </w:pPr>
            <w:r>
              <w:t>О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Оператор связи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II, III, 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lastRenderedPageBreak/>
              <w:t>Оператор электронно-вычислительных и вычислительных машин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II, III, 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Осмотрщик гидротехнических сооружений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III, 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center"/>
              <w:outlineLvl w:val="2"/>
            </w:pPr>
            <w:proofErr w:type="gramStart"/>
            <w:r>
              <w:t>П</w:t>
            </w:r>
            <w:proofErr w:type="gramEnd"/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Плотник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II, III, 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III, 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center"/>
              <w:outlineLvl w:val="2"/>
            </w:pPr>
            <w:proofErr w:type="gramStart"/>
            <w:r>
              <w:t>Р</w:t>
            </w:r>
            <w:proofErr w:type="gramEnd"/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II, III, 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both"/>
            </w:pPr>
            <w:r>
              <w:t>Радиомеханик по обслуживанию и ремонту радиотелевизионной аппаратуры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Радиомеханик по ремонту радиоэлектронного оборудования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Радиооператор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II, III, 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center"/>
              <w:outlineLvl w:val="2"/>
            </w:pPr>
            <w:r>
              <w:t>С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Слесарь аварийно-восстановительных работ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Слесарь по ремонту и обслуживанию дизелей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Слесарь по ремонту автомобилей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both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III, IV, 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Слесарь-электромонтажник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Столяр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Сторож (вахтер)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I, 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Стрелок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II, III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center"/>
              <w:outlineLvl w:val="2"/>
            </w:pPr>
            <w:r>
              <w:t>Т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Телеграфист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II, III, IV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center"/>
              <w:outlineLvl w:val="2"/>
            </w:pPr>
            <w:r>
              <w:t>У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Уборщик: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служебных помещений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производственных помещений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lastRenderedPageBreak/>
              <w:t>Уборщик территорий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I, II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center"/>
              <w:outlineLvl w:val="2"/>
            </w:pPr>
            <w:r>
              <w:t>Э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Электромеханик по испытанию и ремонту электрооборудования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  <w:jc w:val="both"/>
            </w:pPr>
            <w:r>
              <w:t>Электромеханик по ремонту и обслуживанию счетно-вычислительных машин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IV, V, VI</w:t>
            </w:r>
          </w:p>
        </w:tc>
      </w:tr>
      <w:tr w:rsidR="00346034">
        <w:tc>
          <w:tcPr>
            <w:tcW w:w="7257" w:type="dxa"/>
          </w:tcPr>
          <w:p w:rsidR="00346034" w:rsidRDefault="00346034">
            <w:pPr>
              <w:pStyle w:val="ConsPlusNormal"/>
            </w:pPr>
            <w:r>
              <w:t>Электромонтер связи</w:t>
            </w:r>
          </w:p>
        </w:tc>
        <w:tc>
          <w:tcPr>
            <w:tcW w:w="1757" w:type="dxa"/>
          </w:tcPr>
          <w:p w:rsidR="00346034" w:rsidRDefault="00346034">
            <w:pPr>
              <w:pStyle w:val="ConsPlusNormal"/>
              <w:jc w:val="center"/>
            </w:pPr>
            <w:r>
              <w:t>III, IV, V</w:t>
            </w:r>
          </w:p>
        </w:tc>
      </w:tr>
    </w:tbl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r>
        <w:t>15.2. Конкретная группа должностных окладов по профессиям рабочих, указанным в настоящей таблице, устанавливается руководителем управления, руководителями муниципальных учреждений в соответствии с Единым тарифно-квалификационным справочником в зависимости от разряда выполняемых работ или в зависимости от сложности выполняемой работы, а также с учетом напряженности нормированных заданий и норм обслуживания.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15.3. На одну группу должностного оклада повышается предусмотренная таблицей, указанной в </w:t>
      </w:r>
      <w:hyperlink w:anchor="P535">
        <w:r>
          <w:rPr>
            <w:color w:val="0000FF"/>
          </w:rPr>
          <w:t>пункте 15.1</w:t>
        </w:r>
      </w:hyperlink>
      <w:r>
        <w:t xml:space="preserve"> настоящего Положения, группа должностного оклада водителей автомобилей в случаях: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работы на 2 - 3 видах автомобилей (легковом, грузовом, автобусе и т.п.);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выполнения всего комплекса работ по ремонту и техническому обслуживанию управляемого автомобиля при отсутствии в управлении, муниципальном учреждении специализированной службы технического обслуживания.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15.4. Работникам управления и работникам муниципальных учреждений, занимающих должности рабочих и водителей автотранспортных средств, могут устанавливаться доплаты в размере до 50 процентов должностного оклада за профессиональное мастерство.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15.5. </w:t>
      </w:r>
      <w:proofErr w:type="gramStart"/>
      <w:r>
        <w:t xml:space="preserve">Высококвалифицированным рабочим, которым в соответствии с Единым тарифно-квалификационным </w:t>
      </w:r>
      <w:hyperlink r:id="rId18">
        <w:r>
          <w:rPr>
            <w:color w:val="0000FF"/>
          </w:rPr>
          <w:t>справочником</w:t>
        </w:r>
      </w:hyperlink>
      <w:r>
        <w:t xml:space="preserve"> работ и профессий (ЕТКС) присвоены 6 - 8 разряды или должностные оклады которым установлены по VI - VIII группам по размерам должностных окладов, а также водителям автомобилей всех типов независимо от грузоподъемности, на время выполнения важных и ответственных работ или на определенный период (месяц, квартал, год) в пределах утвержденного фонда оплаты труда могут</w:t>
      </w:r>
      <w:proofErr w:type="gramEnd"/>
      <w:r>
        <w:t xml:space="preserve"> устанавливаться должностные оклады по IX группе по размерам должностных окладов по группам.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Перечень должностей высококвалифицированных рабочих, важных и ответственных работ определяется коллективными договорами, соглашениями, локальными нормативными актами в соответствии с трудовым законодательством Российской Федерации.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Расходы на указанные выше цели производятся в пределах лимитов бюджетных обязательств, выделяемых на оплату труда.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15.6. </w:t>
      </w:r>
      <w:proofErr w:type="gramStart"/>
      <w:r>
        <w:t>Размеры оплаты труда</w:t>
      </w:r>
      <w:proofErr w:type="gramEnd"/>
      <w:r>
        <w:t xml:space="preserve"> водолазов и других работников, имеющих соответствующие допуски к работе под водой и спускающихся под воду для выполнения служебных обязанностей.</w:t>
      </w:r>
    </w:p>
    <w:p w:rsidR="00346034" w:rsidRDefault="00346034">
      <w:pPr>
        <w:pStyle w:val="ConsPlusNormal"/>
        <w:spacing w:before="220"/>
        <w:ind w:firstLine="540"/>
        <w:jc w:val="both"/>
      </w:pPr>
      <w:proofErr w:type="gramStart"/>
      <w:r>
        <w:t xml:space="preserve">За время работы под водой, нахождения под заданным рабочим давлением в барокамерах </w:t>
      </w:r>
      <w:r>
        <w:lastRenderedPageBreak/>
        <w:t xml:space="preserve">с применением для дыхания искусственных газовых смесей методом кратковременных погружений и методом длительного пребывания под повышенным давлением водолазам и другим работникам, в том числе медицинскому персоналу, участвующему в оказании медицинской помощи пострадавшему водолазу, проведении лечебной </w:t>
      </w:r>
      <w:proofErr w:type="spellStart"/>
      <w:r>
        <w:t>рекомпрессии</w:t>
      </w:r>
      <w:proofErr w:type="spellEnd"/>
      <w:r>
        <w:t>, кроме их должностного оклада (оклада), устанавливается следующая почасовая оплата:</w:t>
      </w:r>
      <w:proofErr w:type="gramEnd"/>
    </w:p>
    <w:p w:rsidR="00346034" w:rsidRDefault="003460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29"/>
        <w:gridCol w:w="3231"/>
      </w:tblGrid>
      <w:tr w:rsidR="00346034">
        <w:tc>
          <w:tcPr>
            <w:tcW w:w="5329" w:type="dxa"/>
          </w:tcPr>
          <w:p w:rsidR="00346034" w:rsidRDefault="00346034">
            <w:pPr>
              <w:pStyle w:val="ConsPlusNormal"/>
              <w:jc w:val="center"/>
            </w:pPr>
            <w:r>
              <w:t>При глубине погружения (метров)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center"/>
            </w:pPr>
            <w:r>
              <w:t xml:space="preserve">Размер оплаты за 1 час пребывания под водой (процентов от минимального </w:t>
            </w:r>
            <w:proofErr w:type="gramStart"/>
            <w:r>
              <w:t>размера оплаты труда</w:t>
            </w:r>
            <w:proofErr w:type="gramEnd"/>
            <w:r>
              <w:t>)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До 6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center"/>
            </w:pPr>
            <w:r>
              <w:t>5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Свыше 6 до 12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center"/>
            </w:pPr>
            <w:r>
              <w:t>7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Свыше 12 до 20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center"/>
            </w:pPr>
            <w:r>
              <w:t>8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Свыше 20 до 30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center"/>
            </w:pPr>
            <w:r>
              <w:t>10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Свыше 30 до 40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center"/>
            </w:pPr>
            <w:r>
              <w:t>12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Свыше 40 до 50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center"/>
            </w:pPr>
            <w:r>
              <w:t>13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Свыше 50 до 60 включительно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center"/>
            </w:pPr>
            <w:r>
              <w:t>15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  <w:jc w:val="both"/>
            </w:pPr>
            <w:r>
              <w:t>За время работы под водой непосредственно на грунте или объекте, а также за время пребывания под наибольшим давлением в водолазном колоколе или водолазном отсеке водолазного подводного аппарата: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свыше 60 до 70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center"/>
            </w:pPr>
            <w:r>
              <w:t>80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свыше 60 до 70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center"/>
            </w:pPr>
            <w:r>
              <w:t>80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свыше 70 до 80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center"/>
            </w:pPr>
            <w:r>
              <w:t>100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свыше 80 до 90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center"/>
            </w:pPr>
            <w:r>
              <w:t>140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свыше 90 до 100 включительно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center"/>
            </w:pPr>
            <w:r>
              <w:t>170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  <w:jc w:val="both"/>
            </w:pPr>
            <w:r>
              <w:t>За каждые последующие 10 м погружения почасовая оплата увеличивается: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свыше 100 до 150 м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center"/>
            </w:pPr>
            <w:r>
              <w:t>5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свыше 150 м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center"/>
            </w:pPr>
            <w:r>
              <w:t>6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  <w:jc w:val="both"/>
            </w:pPr>
            <w:r>
              <w:t>За время нахождения под заданным рабочим давлением в барокамере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</w:pP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до 60 м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center"/>
            </w:pPr>
            <w:r>
              <w:t>5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свыше 60 м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center"/>
            </w:pPr>
            <w:r>
              <w:t>7</w:t>
            </w:r>
          </w:p>
        </w:tc>
      </w:tr>
    </w:tbl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r>
        <w:t>15.6.1. Размер почасовой оплаты за пребывание под водой увеличивается за период декомпрессии в зависимости от глубины погружения и без учета ее продолжительности: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lastRenderedPageBreak/>
        <w:t>при глубоководных спусках методом кратковременного погружения: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свыше 60 до 100 м - 0,5 процента за метр погружения;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свыше 100 до 150 м - 1 процент за метр погружения;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свыше 150 м - 2 процента за метр погружения;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методом длительного пребывания под повышенным давлением - 5 процентов за метр погружения.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15.6.2. При наличии факторов, усложняющих водолазные работы, размер почасовой оплаты за пребывание под водой увеличивается:</w:t>
      </w:r>
    </w:p>
    <w:p w:rsidR="00346034" w:rsidRDefault="003460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29"/>
        <w:gridCol w:w="3231"/>
      </w:tblGrid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при скорости течения от 0,5 до 1,0 м/</w:t>
            </w:r>
            <w:proofErr w:type="gramStart"/>
            <w:r>
              <w:t>с</w:t>
            </w:r>
            <w:proofErr w:type="gramEnd"/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both"/>
            </w:pPr>
            <w:r>
              <w:t>- на 10 процентов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свыше 1 м/с до 1,5 м/</w:t>
            </w:r>
            <w:proofErr w:type="gramStart"/>
            <w:r>
              <w:t>с</w:t>
            </w:r>
            <w:proofErr w:type="gramEnd"/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both"/>
            </w:pPr>
            <w:r>
              <w:t>- на 20 процентов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при волнении воды от 2 до 3 баллов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both"/>
            </w:pPr>
            <w:r>
              <w:t>- на 20 процентов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  <w:jc w:val="both"/>
            </w:pPr>
            <w:r>
              <w:t>при температуре воды ниже 4°C (при отсутствии обогревающих костюмов) и выше 3°C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both"/>
            </w:pPr>
            <w:r>
              <w:t>- на 12 процентов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при работе подо льдом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</w:pPr>
            <w:r>
              <w:t>- на 7 процентов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при работе с беседки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</w:pPr>
            <w:r>
              <w:t>- на 7 процентов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 xml:space="preserve">при работе на </w:t>
            </w:r>
            <w:proofErr w:type="gramStart"/>
            <w:r>
              <w:t>захламленном</w:t>
            </w:r>
            <w:proofErr w:type="gramEnd"/>
            <w:r>
              <w:t xml:space="preserve"> и вязком грунте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</w:pPr>
            <w:r>
              <w:t>- на 7 процентов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  <w:jc w:val="both"/>
            </w:pPr>
            <w:r>
              <w:t>при работе в стесненных условиях (в отсеках кораблей, колодцах, туннелях, цистернах, потернах, трубопроводах, внутри свайных оснований при расстоянии между сваями, трубами менее 1,5 м)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both"/>
            </w:pPr>
            <w:r>
              <w:t>- на 15 процентов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при видимости менее 1 м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both"/>
            </w:pPr>
            <w:r>
              <w:t>- на 10 процентов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при отсутствии видимости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both"/>
            </w:pPr>
            <w:r>
              <w:t>- на 15 процентов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при загрязнении воды вредными и токсичными примесями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both"/>
            </w:pPr>
            <w:r>
              <w:t>- на 12 процентов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при выгрузке боеприпасов, поиске и подъеме ракет, бомб, мин, торпед и других взрывоопасных предметов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both"/>
            </w:pPr>
            <w:r>
              <w:t>- на 20 процентов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  <w:jc w:val="both"/>
            </w:pPr>
            <w:r>
              <w:t xml:space="preserve">при взрывных работах и работах </w:t>
            </w:r>
            <w:proofErr w:type="gramStart"/>
            <w:r>
              <w:t>со</w:t>
            </w:r>
            <w:proofErr w:type="gramEnd"/>
            <w:r>
              <w:t xml:space="preserve"> взрывоопасными веществами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both"/>
            </w:pPr>
            <w:r>
              <w:t>- на 17 процентов</w:t>
            </w:r>
          </w:p>
        </w:tc>
      </w:tr>
      <w:tr w:rsidR="00346034">
        <w:tc>
          <w:tcPr>
            <w:tcW w:w="5329" w:type="dxa"/>
          </w:tcPr>
          <w:p w:rsidR="00346034" w:rsidRDefault="00346034">
            <w:pPr>
              <w:pStyle w:val="ConsPlusNormal"/>
            </w:pPr>
            <w:r>
              <w:t>при сварке и резке металла под водой</w:t>
            </w:r>
          </w:p>
        </w:tc>
        <w:tc>
          <w:tcPr>
            <w:tcW w:w="3231" w:type="dxa"/>
          </w:tcPr>
          <w:p w:rsidR="00346034" w:rsidRDefault="00346034">
            <w:pPr>
              <w:pStyle w:val="ConsPlusNormal"/>
              <w:jc w:val="both"/>
            </w:pPr>
            <w:r>
              <w:t>- на 17 процентов</w:t>
            </w:r>
          </w:p>
        </w:tc>
      </w:tr>
    </w:tbl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r>
        <w:t>При наличии нескольких факторов, усложняющих водолазные работы, проценты увеличения почасовой оплаты суммируются, при этом размер увеличения не должен превышать 50 процентов почасовой оплаты.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15.6.3. При экспериментальных спусках с целью испытаний водолазного снаряжения, систем жизнеобеспечения водолазных комплексов, режимов компрессии и </w:t>
      </w:r>
      <w:proofErr w:type="spellStart"/>
      <w:r>
        <w:t>рекомпрессии</w:t>
      </w:r>
      <w:proofErr w:type="spellEnd"/>
      <w:r>
        <w:t xml:space="preserve">, дыхательных смесей, методов погружения, а также при испытании водолазной техники водолазами и другими </w:t>
      </w:r>
      <w:proofErr w:type="gramStart"/>
      <w:r>
        <w:t>работниками</w:t>
      </w:r>
      <w:proofErr w:type="gramEnd"/>
      <w:r>
        <w:t xml:space="preserve"> установленная почасовая оплата производится в двойном размере.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lastRenderedPageBreak/>
        <w:t xml:space="preserve">15.6.4. При выполнении водолазных спусков с использованием автономных средств для транспортировки водолазов, включая водолазные подводные аппараты, а также при использовании индивидуальных буксировщиков и групповых транспортировщиков различных типов за время нахождения на них водолазов под </w:t>
      </w:r>
      <w:proofErr w:type="gramStart"/>
      <w:r>
        <w:t>водой</w:t>
      </w:r>
      <w:proofErr w:type="gramEnd"/>
      <w:r>
        <w:t xml:space="preserve"> установленная почасовая оплата производится в полуторном размере.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15.6.5. За время пребывания под водой во время спуска в </w:t>
      </w:r>
      <w:proofErr w:type="spellStart"/>
      <w:r>
        <w:t>гидротанке</w:t>
      </w:r>
      <w:proofErr w:type="spellEnd"/>
      <w:r>
        <w:t xml:space="preserve"> гипербарического комплекса и в открытых водных бассейнах, размещенных в помещениях, установленная почасовая оплата производится с применением уменьшающего коэффициента 0,75.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15.6.6. Время пребывания под водой для оказания помощи утопающему, независимо от времени пребывания под водой, учитывается за 2 часа. При поиске водолазами утонувшего учитывается фактическое время их пребывания под водой и дополнительно 2 часа при извлечении утонувшего на поверхность.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15.6.7. За тренировочные и квалификационные спуски, в том числе и в декомпрессионных камерах, установленная почасовая оплата производится в половинном размере.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 период обучения профессии водолаза в учебных заведениях (школах, центрах, курсах) часы пребывания обучающихся под водой не оплачиваются.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15.6.8. В случае если водолазный спуск не состоялся, водолазам и другим работникам за время пребывания в водолазном колоколе или водолазном отсеке водолазного подводного аппарата оплата производится как за нахождение в барокамере под повышенным давлением.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15.6.9. Время пребывания под водой исчисляется с момента закрытия иллюминатора водолазного шлема (включения на дыхание в аппарат, начала повышения давления в камере) до момента открытия на поверхности иллюминатора (выключения дыхания из аппарата, снижения давления в камере </w:t>
      </w:r>
      <w:proofErr w:type="gramStart"/>
      <w:r>
        <w:t>до</w:t>
      </w:r>
      <w:proofErr w:type="gramEnd"/>
      <w:r>
        <w:t xml:space="preserve"> атмосферного).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Время пребывания под водой при проведении водолазных спусков методом длительного пребывания исчисляется с момента закрытия внутренних люков водолазного колокола или водолазного отсека водолазного подводного аппарата после переходов </w:t>
      </w:r>
      <w:proofErr w:type="gramStart"/>
      <w:r>
        <w:t>в них водолазов из барокамеры перед началом погружения до момента открытия внутренней крышки люка аппарата для перехода</w:t>
      </w:r>
      <w:proofErr w:type="gramEnd"/>
      <w:r>
        <w:t xml:space="preserve"> водолазов в барокамеру.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Title"/>
        <w:jc w:val="center"/>
        <w:outlineLvl w:val="1"/>
      </w:pPr>
      <w:r>
        <w:t>IV. Порядок определения и утверждения должностных окладов</w:t>
      </w:r>
    </w:p>
    <w:p w:rsidR="00346034" w:rsidRDefault="00346034">
      <w:pPr>
        <w:pStyle w:val="ConsPlusTitle"/>
        <w:jc w:val="center"/>
      </w:pPr>
      <w:r>
        <w:t>руководителей муниципальных учреждений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r>
        <w:t>16. Отнесение муниципальных учреждений к группам учреждений (подтверждение, повышение, понижение группы учреждений) производится приказом управления при разработке и утверждении штатных перечней (штатов) муниципальных учреждений.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При изменении штатных, плановых или иных показателей отнесение к группе учреждения в соответствии с новыми (измененными) показателями производится в установленном федеральным законодательством порядке.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Руководителю муниципального учреждения должностной оклад устанавливается приказом руководителя управления.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Title"/>
        <w:jc w:val="center"/>
        <w:outlineLvl w:val="1"/>
      </w:pPr>
      <w:r>
        <w:t>V. Выплаты компенсационного характера работникам</w:t>
      </w:r>
    </w:p>
    <w:p w:rsidR="00346034" w:rsidRDefault="00346034">
      <w:pPr>
        <w:pStyle w:val="ConsPlusTitle"/>
        <w:jc w:val="center"/>
      </w:pPr>
      <w:r>
        <w:t>управления и работникам муниципальных учреждений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r>
        <w:t xml:space="preserve">17. Выплаты компенсационного характера, размеры и условия их реализации работникам управления и работникам муниципальных учреждений устанавливаются коллективными </w:t>
      </w:r>
      <w:r>
        <w:lastRenderedPageBreak/>
        <w:t>договорами, локальными нормативными актами в соответствии с трудовым законодательством Российской Федерации.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Работникам управления и работникам муниципальных учреждений устанавливаются следующие виды выплат компенсационного характера:</w:t>
      </w:r>
    </w:p>
    <w:p w:rsidR="00346034" w:rsidRDefault="00346034">
      <w:pPr>
        <w:pStyle w:val="ConsPlusNormal"/>
        <w:spacing w:before="220"/>
        <w:ind w:firstLine="540"/>
        <w:jc w:val="both"/>
      </w:pPr>
      <w:proofErr w:type="gramStart"/>
      <w:r>
        <w:t>занятым</w:t>
      </w:r>
      <w:proofErr w:type="gramEnd"/>
      <w:r>
        <w:t xml:space="preserve"> на тяжелых работах, работах с вредными и (или) опасными и иными особыми условиями труда;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за работу со сведениями, составляющими государственную тайну.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Размеры выплат компенсационного характера не могут быть ниже размеров, установленных в соответствии с законодательством Российской Федерации.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Выплаты компенсационного характера ежегодно устанавливаются к должностным окладам в виде надбавок, доплат, если иное не установлено законодательными и иными нормативными правовыми актами Российской Федерации.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18. Выплаты работникам управления и работникам муниципальных учреждений, занятым на тяжелых работах, работах с вредными и (или) опасными и иными особыми условиями труда: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18.1. Выплаты компенсационного характера, устанавливаемые за фактическое время выполнения работ: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18.1.1. За проведение аварийно-спасательных работ в особо сложных и особо опасных условиях выездному составу управления и муниципальных учреждений: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без применения изолирующих средств - из расчета двойной часовой ставки должностного оклада за каждый час работы;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с применением изолирующих средств - из расчета четырехкратной часовой ставки должностного оклада за каждый час работы.</w:t>
      </w:r>
    </w:p>
    <w:p w:rsidR="00346034" w:rsidRDefault="00346034">
      <w:pPr>
        <w:pStyle w:val="ConsPlusNormal"/>
        <w:spacing w:before="220"/>
        <w:ind w:firstLine="540"/>
        <w:jc w:val="both"/>
      </w:pPr>
      <w:hyperlink w:anchor="P1024">
        <w:r>
          <w:rPr>
            <w:color w:val="0000FF"/>
          </w:rPr>
          <w:t>Перечень</w:t>
        </w:r>
      </w:hyperlink>
      <w:r>
        <w:t xml:space="preserve"> аварийно-спасательных работ, относящихся к особо сложным и особо опасным условиям, приведен в приложении N 1 к настоящему Положению.</w:t>
      </w:r>
    </w:p>
    <w:p w:rsidR="00346034" w:rsidRDefault="00346034">
      <w:pPr>
        <w:pStyle w:val="ConsPlusNormal"/>
        <w:spacing w:before="220"/>
        <w:ind w:firstLine="540"/>
        <w:jc w:val="both"/>
      </w:pPr>
      <w:hyperlink w:anchor="P1056">
        <w:r>
          <w:rPr>
            <w:color w:val="0000FF"/>
          </w:rPr>
          <w:t>Перечень</w:t>
        </w:r>
      </w:hyperlink>
      <w:r>
        <w:t xml:space="preserve"> изолирующих средств, при работе в которых за проведение аварийно-спасательных работ в особо сложных и особо опасных условиях производится оплата из расчета четырехкратного должностного оклада за каждый час работы, приведен в приложении N 2 к настоящему Положению.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18.1.2. Надбавка водолазам, спасателям и водителям автомобилей управления и муниципальных учреждений при выполнении особо важных и особо ответственных работ (обследование, локализация и ликвидация чрезвычайных ситуаций на потенциально-опасных объектах и др.) - до 20 процентов от должностного оклада.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18.2. Выплаты компенсационного характера, устанавливаемые на постоянной основе для работников управления и работников муниципальных учреждений: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18.2.1. За работу в тяжелых и вредных условиях труда - 12 процентов от должностного оклада;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за работу в особо тяжелых и особо вредных условиях труда - 24 процента от должностного </w:t>
      </w:r>
      <w:r>
        <w:lastRenderedPageBreak/>
        <w:t>оклада.</w:t>
      </w:r>
    </w:p>
    <w:p w:rsidR="00346034" w:rsidRDefault="00346034">
      <w:pPr>
        <w:pStyle w:val="ConsPlusNormal"/>
        <w:spacing w:before="220"/>
        <w:ind w:firstLine="540"/>
        <w:jc w:val="both"/>
      </w:pPr>
      <w:hyperlink w:anchor="P1083">
        <w:r>
          <w:rPr>
            <w:color w:val="0000FF"/>
          </w:rPr>
          <w:t>Перечень</w:t>
        </w:r>
      </w:hyperlink>
      <w:r>
        <w:t xml:space="preserve"> работ с тяжелыми и вредными, особо тяжелыми и особо вредными условиями труда приведен в приложении N 3 к настоящему Положению.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Конкретные размеры доплат определяются по результатам аттестации рабочих мест и оценке условий труда в соответствии с перечнями работ с тяжелыми и вредными, особо тяжелыми и особо вредными условиями труда и утверждаются приказом руководителя управления, приказом руководителя муниципального учреждения.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18.2.2. Работникам управления и работникам муниципальных учреждений, занятым на тяжелых работах, работах с вредными и (или) опасными и иными особыми условиями труда, могут устанавливаться иные выплаты компенсационного характера, предусмотренные законодательными и иными нормативными правовыми актами Российской Федерации.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18.3. </w:t>
      </w:r>
      <w:proofErr w:type="gramStart"/>
      <w: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нормальных:</w:t>
      </w:r>
      <w:proofErr w:type="gramEnd"/>
    </w:p>
    <w:p w:rsidR="00346034" w:rsidRDefault="00346034">
      <w:pPr>
        <w:pStyle w:val="ConsPlusNormal"/>
        <w:spacing w:before="220"/>
        <w:ind w:firstLine="540"/>
        <w:jc w:val="both"/>
      </w:pPr>
      <w:r>
        <w:t>18.3.1. Выплаты компенсационного характера, устанавливаемые за фактическое время выполнения работ работниками управления и работниками муниципальных учреждений.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18.3.2. За работу в ночное время производится доплата в следующих размерах: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работникам за непосредственное участие в ликвидации чрезвычайных ситуаций, медицинскому персоналу, занятому оказанием экстренной, скорой и неотложной медицинской помощи, выездному персоналу дежурных частей - из расчета 50 процентов часовой тарифной ставки за каждый час работы в ночное время;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остальным работникам - из расчета 35 процентов часовой тарифной ставки за каждый час работы в ночное время.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18.3.3. За проведение тренировок в изолирующих средствах выездному составу управления и муниципальных учреждений с применением изолирующих средств - из расчета двойной часовой тарифной ставки за каждый час тренировки.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18.3.4. Водолазам 1 и 2 классов за время пребывания под водой не менее 1500 часов производится ежемесячная выплата в размере 5 процентов от должностного оклада.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За время пребывания под водой ежемесячная выплата в размере 5 процентов от должностного оклада производится: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за 1200 часов пребывания под водой, из них не менее 100 часов на глубинах свыше 20 метров;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за 1000 часов пребывания под водой, из них не менее 100 часов на глубинах свыше 60 метров.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18.3.5. Водолазам 3, 2 и 1 классов и другим работникам, спускающимся под воду для выполнения служебных обязанностей, при общей продолжительности пребывания под водой, в том числе под повышенным давлением, с начала водолазной практики не менее 500 часов производится единовременная выплата, равная пяти минимальным </w:t>
      </w:r>
      <w:proofErr w:type="gramStart"/>
      <w:r>
        <w:t>размерам оплаты труда</w:t>
      </w:r>
      <w:proofErr w:type="gramEnd"/>
      <w:r>
        <w:t>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За каждые последующие 500 часов пребывания под водой единовременная выплата увеличивается на пять минимальных </w:t>
      </w:r>
      <w:proofErr w:type="gramStart"/>
      <w:r>
        <w:t>размеров оплаты труда</w:t>
      </w:r>
      <w:proofErr w:type="gramEnd"/>
      <w:r>
        <w:t xml:space="preserve">, при этом максимальная единовременная выплата, произведенная за каждые последующие 500 часов, не может </w:t>
      </w:r>
      <w:r>
        <w:lastRenderedPageBreak/>
        <w:t>превышать двадцати пяти минимальных размеров оплаты труда. Часы пребывания под водой за время учебной подготовки и переподготовки для выплаты единовременной выплаты не учитываются.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18.4. Выплаты компенсационного характера, устанавливаемые на постоянной основе работникам управления и работникам муниципальных учреждений: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18.4.1. За ненормированный рабочий день водителям автомобилей - до 25 процентов должностного оклада.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18.4.2. Рабочим, не освобожденным от основной работы, за руководство бригадой (звеном), иным подразделением: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с численностью до 10 человек - 15 процентов должностного оклада;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с численностью 10 человек и более - 25 процентов должностного оклада.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18.5. Водителям: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при работе на автомобилях, оборудованных аппаратурой связи "РОСА" и "КАВКАЗ" - до 25 процентов должностного оклада.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18.6. Работникам управления и работникам муниципальных учреждений производятся иные выплаты компенсационного характера, предусмотренные законодательными и нормативными правовыми актами Российской Федерации.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19. Надбавки за работу со сведениями, составляющими государственную тайну.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19.1. Работникам управления и работникам муниципальных учреждений, допущенным к государственной тайне на постоянной основе, выплачивается ежемесячная процентная надбавка к должностному окладу за работу со сведениями, составляющими государственную тайну, в зависимости от степени секретности сведений, к которым они имеют документально подтвержденный доступ.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20. Порядок, условия и размеры выплат компенсационного характера определяются руководителем управления и руководителями муниципальных учреждений с участием представительного органа работников за счет и в пределах лимитов бюджетных обязательств, выделенных на оплату труда в соответствующем году.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21. Порядок, условия и размеры выплат компенсационного характера руководителям муниципальных учреждений определяются коллективными договорами и применительно к условиям оплаты труда, действующим для муниципальных учреждений.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Title"/>
        <w:jc w:val="center"/>
        <w:outlineLvl w:val="1"/>
      </w:pPr>
      <w:r>
        <w:t>VI. Выплаты стимулирующего характера работникам управления</w:t>
      </w:r>
    </w:p>
    <w:p w:rsidR="00346034" w:rsidRDefault="00346034">
      <w:pPr>
        <w:pStyle w:val="ConsPlusTitle"/>
        <w:jc w:val="center"/>
      </w:pPr>
      <w:r>
        <w:t>и работникам муниципальных учреждений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r>
        <w:t>22. Выплаты стимулирующего характера (в том числе показатели стимулирования) работникам управления и работникам муниципальных учреждений устанавливаются коллективными договорами, соглашениями, локальными нормативными актами в соответствии с трудовым законодательством Российской Федерации.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23. К выплатам стимулирующего характера относятся: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выплаты за интенсивность и высокие результаты работы;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выплаты за качество выполняемых работ;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lastRenderedPageBreak/>
        <w:t>выплаты за выслугу лет;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премиальные выплаты по итогам работы.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24. К основным показателям </w:t>
      </w:r>
      <w:proofErr w:type="gramStart"/>
      <w:r>
        <w:t>оценки эффективности труда работников управления</w:t>
      </w:r>
      <w:proofErr w:type="gramEnd"/>
      <w:r>
        <w:t xml:space="preserve"> и работников муниципальных учреждений относятся следующие показатели: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успешное, добросовестное и качественное исполнение профессиональных и должностных обязанностей;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профессионализм и оперативность при выполнении трудовых функций;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применение в работе современных форм и методов организации труда.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25. Выплаты стимулирующего характера устанавливаются к должностным окладам в виде надбавок и доплат.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26. Выплаты за интенсивность и высокие результаты работы: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26.1. Выплата стимулирующего характера, устанавливаемая за фактическое время выполнения работ - надбавка за непосредственное участие в ликвидации чрезвычайных ситуаций (за время выполнения этих работ) - до 50 процентов от должностного оклада.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26.2. Выплаты стимулирующего характера, устанавливаемые на постоянной основе:</w:t>
      </w:r>
    </w:p>
    <w:p w:rsidR="00346034" w:rsidRDefault="00346034">
      <w:pPr>
        <w:pStyle w:val="ConsPlusNormal"/>
        <w:spacing w:before="220"/>
        <w:ind w:firstLine="540"/>
        <w:jc w:val="both"/>
      </w:pPr>
      <w:bookmarkStart w:id="5" w:name="P928"/>
      <w:bookmarkEnd w:id="5"/>
      <w:r>
        <w:t>26.2.1. Надбавка за особые условия труда: обеспечение высокого уровня оперативно-технической готовности - до 50 процентов от должностного оклада; специальный режим работы - до 50 процентов от должностного оклада; сложность и напряженность - до 50 процентов от должностного оклада.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26.2.2. Работникам управления и муниципальных учреждений, владеющим в обязательном порядке иностранными языками и повседневно применяющим их в практической работе, решением руководителя может устанавливаться надбавка за знание одного языка в размере 10 процентов от должностного оклада, за знание двух и более языков - 15 процентов должностного оклада.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26.2.3. Надбавка за наличие квалификационной категории - "водитель автомобиля 2 класса" - 10 процентов от должностного оклада, "водитель автомобиля 1 класса" - 25 процентов от должностного оклада.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Квалификационные категории "водитель автомобиля 2 класса", "водитель автомобиля 1 класса" присваиваются водителям автомобилей, которые прошли подготовку или переподготовку по единым программам и имеют водительское удостоверение с отметкой, дающей право управления транспортными средствами категорий "B", "C", "D" и "E".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Квалификационная категория "водитель автомобиля 1 класса" присваивается водителю автомобиля, имеющему квалификационную категорию "водитель автомобиля 2 класса", со стажем работы по данной категории не менее двух лет.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Квалификационная категория "водитель автомобиля 2 класса" присваивается водителю автомобиля, имеющему водительский стаж не менее трех лет.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26.2.4. </w:t>
      </w:r>
      <w:proofErr w:type="gramStart"/>
      <w:r>
        <w:t>Работникам, непосредственно принимающим участие в тушении пожаров, в проведении аварийно-спасательных работ, занимающим должности руководителя (директора) аварийно-спасательной службы, заместителя руководителя (директора) аварийно-спасательной службы, начальника оперативных дежурных аварийно-спасательной службы муниципального казенного учреждения "</w:t>
      </w:r>
      <w:proofErr w:type="spellStart"/>
      <w:r>
        <w:t>Йошкар-Олинская</w:t>
      </w:r>
      <w:proofErr w:type="spellEnd"/>
      <w:r>
        <w:t xml:space="preserve"> аварийно-спасательная служба", оперативного </w:t>
      </w:r>
      <w:r>
        <w:lastRenderedPageBreak/>
        <w:t>дежурного аварийно-спасательной службы муниципального казенного учреждения "</w:t>
      </w:r>
      <w:proofErr w:type="spellStart"/>
      <w:r>
        <w:t>Йошкар-Олинская</w:t>
      </w:r>
      <w:proofErr w:type="spellEnd"/>
      <w:r>
        <w:t xml:space="preserve"> аварийно-спасательная служба", оператора связи аварийно-спасательной службы муниципального казенного учреждения "</w:t>
      </w:r>
      <w:proofErr w:type="spellStart"/>
      <w:r>
        <w:t>Йошкар-Олинская</w:t>
      </w:r>
      <w:proofErr w:type="spellEnd"/>
      <w:r>
        <w:t xml:space="preserve"> аварийно-спасательная служба";</w:t>
      </w:r>
      <w:proofErr w:type="gramEnd"/>
      <w:r>
        <w:t xml:space="preserve"> спасателя, спасателя 1 класса, спасателя 2 класса, спасателя 3 класса, старшего водолазного специалиста, водолазного специалиста, водолаза, устанавливается</w:t>
      </w:r>
      <w:r w:rsidR="00506095">
        <w:t xml:space="preserve"> ежемесячная выплата в размере 8</w:t>
      </w:r>
      <w:r>
        <w:t xml:space="preserve"> 000 рублей.</w:t>
      </w:r>
    </w:p>
    <w:p w:rsidR="00346034" w:rsidRDefault="00346034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26.2.4 введен </w:t>
      </w:r>
      <w:hyperlink r:id="rId19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24.11.2021 N 269-VII; в ред. </w:t>
      </w:r>
      <w:hyperlink r:id="rId20">
        <w:r>
          <w:rPr>
            <w:color w:val="0000FF"/>
          </w:rPr>
          <w:t>решения</w:t>
        </w:r>
      </w:hyperlink>
      <w:r>
        <w:t xml:space="preserve"> Собрания депутатов городского</w:t>
      </w:r>
      <w:r w:rsidR="00684997">
        <w:t xml:space="preserve"> округа "Город Йошкар-Ола" от 22.02.2023 N 446</w:t>
      </w:r>
      <w:r>
        <w:t>-VII)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27. Выплаты за качество выполняемых работ: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27.1. Выплаты стимулирующего характера, устанавливаемые на постоянной основе: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27.1.1. Надбавка за класс квалификации водолазам: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3 класс - 10 процентов от должностного оклада;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 класс - 15 процентов от должностного оклада;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 класс - 25 процентов от должностного оклада.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27.1.2. Работникам управления и муниципальных учреждений, имеющим почетные звания СССР, Российской Федерации и союзных республик, входивших в состав СССР, соответствующие профилю выполняемой работы, или ученую степень кандидата наук по профилю выполняемой работы, устанавливается надбавка в размере 15 процентов от должностного оклада.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27.1.3. Работникам управления и муниципальных учреждений, имеющим ученую степень доктора наук по профилю выполняемой работы, устанавливается надбавка в размере 15 процентов от должностного оклада.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27.1.4. Работникам управления и работникам муниципальных учреждений, имеющим почетные звания СССР, Российской Федерации и союзных республик, входивших в состав СССР, соответствующие профилю выполняемой работы, устанавливается надбавка к окладу в следующих размерах: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"Заслуженный" - 15 процентов от должностного оклада;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"Народный" - 25 процентов от должностного оклада.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Надбавка выплачивается только по месту основной работы.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При наличии у работника двух почетных званий надбавка производится по одному из оснований, по выбору работника.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27.1.5. Работникам муниципальных учреждений, занимающим штатные должности, ученые степени по которым предусмотрены квалификационными требованиями, устанавливаются надбавки за ученую степень кандидата наук или доктора наук в размерах, определенных законодательными и нормативными правовыми актами Российской Федерации.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Надбавки устанавливаются приказом руководителя муниципального учреждения.</w:t>
      </w:r>
    </w:p>
    <w:p w:rsidR="00346034" w:rsidRDefault="00346034">
      <w:pPr>
        <w:pStyle w:val="ConsPlusNormal"/>
        <w:spacing w:before="220"/>
        <w:ind w:firstLine="540"/>
        <w:jc w:val="both"/>
      </w:pPr>
      <w:bookmarkStart w:id="6" w:name="P951"/>
      <w:bookmarkEnd w:id="6"/>
      <w:r>
        <w:t>28. Выплаты за выслугу лет.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Ежемесячная процентная надбавка за выслугу лет (далее - процентная надбавка) выплачивается к должностным окладам работников управления и работников муниципальных учреждений в следующих размерах при выслуге лет:</w:t>
      </w:r>
    </w:p>
    <w:p w:rsidR="00346034" w:rsidRDefault="003460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5"/>
        <w:gridCol w:w="2475"/>
      </w:tblGrid>
      <w:tr w:rsidR="00346034">
        <w:tc>
          <w:tcPr>
            <w:tcW w:w="2145" w:type="dxa"/>
          </w:tcPr>
          <w:p w:rsidR="00346034" w:rsidRDefault="00346034">
            <w:pPr>
              <w:pStyle w:val="ConsPlusNormal"/>
              <w:jc w:val="both"/>
            </w:pPr>
            <w:r>
              <w:t>свыше 1 года</w:t>
            </w:r>
          </w:p>
        </w:tc>
        <w:tc>
          <w:tcPr>
            <w:tcW w:w="2475" w:type="dxa"/>
          </w:tcPr>
          <w:p w:rsidR="00346034" w:rsidRDefault="00346034">
            <w:pPr>
              <w:pStyle w:val="ConsPlusNormal"/>
            </w:pPr>
            <w:r>
              <w:t>- 5 процентов</w:t>
            </w:r>
          </w:p>
        </w:tc>
      </w:tr>
      <w:tr w:rsidR="00346034">
        <w:tc>
          <w:tcPr>
            <w:tcW w:w="2145" w:type="dxa"/>
          </w:tcPr>
          <w:p w:rsidR="00346034" w:rsidRDefault="00346034">
            <w:pPr>
              <w:pStyle w:val="ConsPlusNormal"/>
            </w:pPr>
            <w:r>
              <w:t>свыше 3 лет</w:t>
            </w:r>
          </w:p>
        </w:tc>
        <w:tc>
          <w:tcPr>
            <w:tcW w:w="2475" w:type="dxa"/>
          </w:tcPr>
          <w:p w:rsidR="00346034" w:rsidRDefault="00346034">
            <w:pPr>
              <w:pStyle w:val="ConsPlusNormal"/>
              <w:jc w:val="both"/>
            </w:pPr>
            <w:r>
              <w:t>- 10 процентов</w:t>
            </w:r>
          </w:p>
        </w:tc>
      </w:tr>
      <w:tr w:rsidR="00346034">
        <w:tc>
          <w:tcPr>
            <w:tcW w:w="2145" w:type="dxa"/>
          </w:tcPr>
          <w:p w:rsidR="00346034" w:rsidRDefault="00346034">
            <w:pPr>
              <w:pStyle w:val="ConsPlusNormal"/>
            </w:pPr>
            <w:r>
              <w:t>свыше 5 лет</w:t>
            </w:r>
          </w:p>
        </w:tc>
        <w:tc>
          <w:tcPr>
            <w:tcW w:w="2475" w:type="dxa"/>
          </w:tcPr>
          <w:p w:rsidR="00346034" w:rsidRDefault="00346034">
            <w:pPr>
              <w:pStyle w:val="ConsPlusNormal"/>
              <w:jc w:val="both"/>
            </w:pPr>
            <w:r>
              <w:t>- 15 процентов</w:t>
            </w:r>
          </w:p>
        </w:tc>
      </w:tr>
      <w:tr w:rsidR="00346034">
        <w:tc>
          <w:tcPr>
            <w:tcW w:w="2145" w:type="dxa"/>
          </w:tcPr>
          <w:p w:rsidR="00346034" w:rsidRDefault="00346034">
            <w:pPr>
              <w:pStyle w:val="ConsPlusNormal"/>
              <w:jc w:val="both"/>
            </w:pPr>
            <w:r>
              <w:t>свыше 10 лет</w:t>
            </w:r>
          </w:p>
        </w:tc>
        <w:tc>
          <w:tcPr>
            <w:tcW w:w="2475" w:type="dxa"/>
          </w:tcPr>
          <w:p w:rsidR="00346034" w:rsidRDefault="00346034">
            <w:pPr>
              <w:pStyle w:val="ConsPlusNormal"/>
              <w:jc w:val="both"/>
            </w:pPr>
            <w:r>
              <w:t>- 20 процентов</w:t>
            </w:r>
          </w:p>
        </w:tc>
      </w:tr>
      <w:tr w:rsidR="00346034">
        <w:tc>
          <w:tcPr>
            <w:tcW w:w="2145" w:type="dxa"/>
          </w:tcPr>
          <w:p w:rsidR="00346034" w:rsidRDefault="00346034">
            <w:pPr>
              <w:pStyle w:val="ConsPlusNormal"/>
              <w:jc w:val="both"/>
            </w:pPr>
            <w:r>
              <w:t>свыше 15 лет</w:t>
            </w:r>
          </w:p>
        </w:tc>
        <w:tc>
          <w:tcPr>
            <w:tcW w:w="2475" w:type="dxa"/>
          </w:tcPr>
          <w:p w:rsidR="00346034" w:rsidRDefault="00346034">
            <w:pPr>
              <w:pStyle w:val="ConsPlusNormal"/>
              <w:jc w:val="both"/>
            </w:pPr>
            <w:r>
              <w:t>- 30 процентов</w:t>
            </w:r>
          </w:p>
        </w:tc>
      </w:tr>
    </w:tbl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r>
        <w:t>Назначение процентной надбавки производится на основании приказа руководителя управления, руководителя муниципального учреждения по представлению созданной комиссии по установлению стажа работы.</w:t>
      </w:r>
    </w:p>
    <w:p w:rsidR="00346034" w:rsidRDefault="00346034">
      <w:pPr>
        <w:pStyle w:val="ConsPlusNormal"/>
        <w:spacing w:before="220"/>
        <w:ind w:firstLine="540"/>
        <w:jc w:val="both"/>
      </w:pPr>
      <w:hyperlink w:anchor="P1127">
        <w:r>
          <w:rPr>
            <w:color w:val="0000FF"/>
          </w:rPr>
          <w:t>Перечень</w:t>
        </w:r>
      </w:hyperlink>
      <w:r>
        <w:t xml:space="preserve"> периодов работы для исчисления стажа работы, дающего работнику управления и работнику муниципального учреждения право на получение процентной надбавки за выслугу лет, приведен в приложении N 4 к настоящему Положению.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29. Премиальные выплаты по итогам работы:</w:t>
      </w:r>
    </w:p>
    <w:p w:rsidR="00346034" w:rsidRDefault="00346034">
      <w:pPr>
        <w:pStyle w:val="ConsPlusNormal"/>
        <w:spacing w:before="220"/>
        <w:ind w:firstLine="540"/>
        <w:jc w:val="both"/>
      </w:pPr>
      <w:bookmarkStart w:id="7" w:name="P968"/>
      <w:bookmarkEnd w:id="7"/>
      <w:r>
        <w:t>29.1. Выплата премии осуществляется по итогам работы за определенный период (месяц, квартал, иной период текущего года).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Порядок и условия премирования (периодичность выплаты премии, показатели премирования, условия, при которых работникам управления и работникам муниципальных учреждений могут быть снижены размеры премий или условия, при которых премия не выплачивается) устанавливаются положениями о премировании, утверждаемыми руководителем управления, руководителем муниципального учреждения, по согласованию с представительным органом работников, исходя из конкретных задач.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Конкретные размеры премий работников управления и работников муниципальных учреждений определяются в соответствии с личным вкладом каждого работника в выполнение задач, стоящих перед управлением, муниципальным учреждением, в пределах средств, предусматриваемых на эти цели фондом оплаты труда, и максимальными размерами не ограничиваются.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29.2. Работникам управления и работникам муниципальных учреждений выплачивается годовая премия за добросовестное выполнение должностных (трудовых) обязанностей по итогам календарного года в размере до двух должностных окладов.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Годовая премия выплачивается в целях обеспечения материальной заинтересованности работников в своевременном и качественном выполнении своих должностных (трудовых) обязанностей, повышении ответственности за порученный участок работы.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Право на получение годовой премии имеют все работники управления и работники муниципальных учреждений, в том числе принятые на работу на условиях совместительства.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Годовая премия выплачивается работнику управления и работнику муниципального учреждения в размере до двух должностных окладов, фактически установленных ему по занимаемой должности (профессии) на 1 декабря календарного года, за который производится выплата годовой премии.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Работникам управления и работникам муниципальных учреждений, проработавшим неполный календарный год, годовая премия выплачивается пропорционально отработанному времени в году. При этом размер годовой премии исчисляется путем деления полной суммы </w:t>
      </w:r>
      <w:r>
        <w:lastRenderedPageBreak/>
        <w:t>годовой премии за год на количество календарных дней в этом году и умножения на количество календарных дней периода работы в этом же году.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Работникам управления и работникам муниципальных учреждений, принятым на работу на условиях совместительства, а также работающим неполное рабочее время, размер годовой премии устанавливается исходя из окладов, исчисленных пропорционально отработанному рабочему времени, за которое выплачивается премия.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Годовая премия начисляется в декабре календарного года и выплачивается с расчетом оплаты труда за вторую половину декабря.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Годовая премия выплачивается работникам управления и работникам муниципальных учреждений на основании приказа руководителя управления, руководителя муниципального учреждения соответственно.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Руководитель управления, руководители муниципальных учреждений имеют право не выплачивать своим работникам годовую премию за ненадлежащее исполнение трудовых обязанностей в случаях, предусмотренных коллективными договорами.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Невыплата годовой премии оформляется приказом руководителя управления, приказом руководителя муниципального учреждения с обязательным указанием причины.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Годовая премия не выплачивается работникам управления, работникам муниципальных учреждений:</w:t>
      </w:r>
    </w:p>
    <w:p w:rsidR="00346034" w:rsidRDefault="00346034">
      <w:pPr>
        <w:pStyle w:val="ConsPlusNormal"/>
        <w:spacing w:before="220"/>
        <w:ind w:firstLine="540"/>
        <w:jc w:val="both"/>
      </w:pPr>
      <w:proofErr w:type="gramStart"/>
      <w:r>
        <w:t>заключившим</w:t>
      </w:r>
      <w:proofErr w:type="gramEnd"/>
      <w:r>
        <w:t xml:space="preserve"> трудовой договор на срок до двух месяцев;</w:t>
      </w:r>
    </w:p>
    <w:p w:rsidR="00346034" w:rsidRDefault="00346034">
      <w:pPr>
        <w:pStyle w:val="ConsPlusNormal"/>
        <w:spacing w:before="220"/>
        <w:ind w:firstLine="540"/>
        <w:jc w:val="both"/>
      </w:pPr>
      <w:proofErr w:type="gramStart"/>
      <w:r>
        <w:t>выполняющим</w:t>
      </w:r>
      <w:proofErr w:type="gramEnd"/>
      <w:r>
        <w:t xml:space="preserve"> работу на условиях почасовой оплаты;</w:t>
      </w:r>
    </w:p>
    <w:p w:rsidR="00346034" w:rsidRDefault="00346034">
      <w:pPr>
        <w:pStyle w:val="ConsPlusNormal"/>
        <w:spacing w:before="220"/>
        <w:ind w:firstLine="540"/>
        <w:jc w:val="both"/>
      </w:pPr>
      <w:proofErr w:type="gramStart"/>
      <w:r>
        <w:t>находящимся в отпуске по уходу за ребенком.</w:t>
      </w:r>
      <w:proofErr w:type="gramEnd"/>
    </w:p>
    <w:p w:rsidR="00346034" w:rsidRDefault="00346034">
      <w:pPr>
        <w:pStyle w:val="ConsPlusNormal"/>
        <w:spacing w:before="220"/>
        <w:ind w:firstLine="540"/>
        <w:jc w:val="both"/>
      </w:pPr>
      <w:r>
        <w:t>30. Работникам управления и работникам муниципальных учреждений могут производиться иные выплаты стимулирующего характера, установленные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346034" w:rsidRDefault="0034603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 ред. </w:t>
      </w:r>
      <w:hyperlink r:id="rId2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28.11.2018 N 715-VI)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31. Порядок, условия и размеры выплат стимулирующего характера определяются руководителем управления, руководителем муниципального учреждения с учетом мнения представительного органа работников за счет и в пределах лимитов бюджетных обязательств, выделенных на оплату труда в соответствующем году.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32. Порядок, условия и размеры выплат стимулирующего характера руководителю муниципального учреждения определяются коллективным договором применительно к условиям оплаты труда, действующим для муниципального учреждения.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Конкретный размер надбавки за особые условия труда (обеспечение высокого уровня оперативно-технической готовности, специальный режим работы) и премии руководителю муниципального учреждения, предусмотренные </w:t>
      </w:r>
      <w:hyperlink w:anchor="P928">
        <w:r>
          <w:rPr>
            <w:color w:val="0000FF"/>
          </w:rPr>
          <w:t>пунктами 26.2.1</w:t>
        </w:r>
      </w:hyperlink>
      <w:r>
        <w:t xml:space="preserve"> и </w:t>
      </w:r>
      <w:hyperlink w:anchor="P968">
        <w:r>
          <w:rPr>
            <w:color w:val="0000FF"/>
          </w:rPr>
          <w:t>29.1</w:t>
        </w:r>
      </w:hyperlink>
      <w:r>
        <w:t>, устанавливается приказом руководителя управления.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Title"/>
        <w:jc w:val="center"/>
        <w:outlineLvl w:val="1"/>
      </w:pPr>
      <w:r>
        <w:t xml:space="preserve">VII. Порядок </w:t>
      </w:r>
      <w:proofErr w:type="gramStart"/>
      <w:r>
        <w:t>формирования фонда оплаты труда работников</w:t>
      </w:r>
      <w:proofErr w:type="gramEnd"/>
    </w:p>
    <w:p w:rsidR="00346034" w:rsidRDefault="00346034">
      <w:pPr>
        <w:pStyle w:val="ConsPlusTitle"/>
        <w:jc w:val="center"/>
      </w:pPr>
      <w:r>
        <w:t>управления и работников муниципальных учреждений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r>
        <w:t xml:space="preserve">33. Фонд оплаты труда работников управления и работников муниципальных учреждений </w:t>
      </w:r>
      <w:r>
        <w:lastRenderedPageBreak/>
        <w:t xml:space="preserve">формируется в расчете на штатную численность </w:t>
      </w:r>
      <w:proofErr w:type="gramStart"/>
      <w:r>
        <w:t>работников</w:t>
      </w:r>
      <w:proofErr w:type="gramEnd"/>
      <w:r>
        <w:t xml:space="preserve"> на календарный год исходя из объемов лимитов бюджетных обязательств бюджета городского округа "Город Йошкар-Ола".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Штатное расписание управления, муниципальных учреждений утверждается руководителем управления, руководителями муниципальных учреждений и включает в себя все должности работников с указанием размеров их должностных окладов.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34. Годовой фонд оплаты труда работников управления и работников муниципальных учреждений формируется исходя из объемов денежных средств, направляемых на выплаты: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должностных окладов работников - в размере 12 должностных окладов;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установленных выплат компенсационного характера в соответствии с трудовым законодательством Российской Федерации и настоящим Положением;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выплат стимулирующего характера в размере до 100 процентов годового фонда должностных окладов.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35. Фонд оплаты труда работников управления, работников муниципальных учреждений подлежит перерасчету и корректировке в случаях: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увеличения (индексации) размеров должностных окладов;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изменения структуры управления, муниципального учреждения (штатных расписаний, перечней);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существенных изменений условий оплаты труда работников.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36. Экономия средств фонда оплаты труда, образовавшаяся в ходе исполнения сметы доходов и расходов, а также в результате проведения мероприятий по оптимизации штатного расписания управления и муниципальных учреждений, направляется на осуществление выплат стимулирующего характера, оказание отдельных видов единовременной материальной помощи в соответствии с коллективными договорами, соглашениями и локальными нормативными актами учреждения.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37. Руководитель управления, руководитель муниципального учреждения при необходимости вправе перераспределять средства между выплатами компенсационного характера и выплатами стимулирующего характера с учетом безусловного обеспечения выплат компенсационного характера, установленными в соответствии с нормативными правовыми актами Российской Федерации.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38. Из фонда оплаты труда работникам управления, работникам муниципальных учреждений может быть оказана материальная помощь.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Условия выплаты материальной помощи и ее конкретные размеры устанавливаются локальными нормативными актами управления, муниципального учреждения соответственно.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Решение об оказании материальной помощи работнику управления, работнику муниципального учреждения и ее конкретных размерах принимает руководитель управления, руководитель муниципального учреждения соответственно на основании письменного заявления работника.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right"/>
        <w:outlineLvl w:val="1"/>
      </w:pPr>
      <w:r>
        <w:lastRenderedPageBreak/>
        <w:t>Приложение N 1</w:t>
      </w:r>
    </w:p>
    <w:p w:rsidR="00346034" w:rsidRDefault="00346034">
      <w:pPr>
        <w:pStyle w:val="ConsPlusNormal"/>
        <w:jc w:val="right"/>
      </w:pPr>
      <w:r>
        <w:t>к Положению</w:t>
      </w:r>
    </w:p>
    <w:p w:rsidR="00346034" w:rsidRDefault="00346034">
      <w:pPr>
        <w:pStyle w:val="ConsPlusNormal"/>
        <w:jc w:val="right"/>
      </w:pPr>
      <w:r>
        <w:t>об оплате труда работников управления</w:t>
      </w:r>
    </w:p>
    <w:p w:rsidR="00346034" w:rsidRDefault="00346034">
      <w:pPr>
        <w:pStyle w:val="ConsPlusNormal"/>
        <w:jc w:val="right"/>
      </w:pPr>
      <w:r>
        <w:t>по делам гражданской обороны и чрезвычайным</w:t>
      </w:r>
    </w:p>
    <w:p w:rsidR="00346034" w:rsidRDefault="00346034">
      <w:pPr>
        <w:pStyle w:val="ConsPlusNormal"/>
        <w:jc w:val="right"/>
      </w:pPr>
      <w:r>
        <w:t>ситуациям администрации городского округа</w:t>
      </w:r>
    </w:p>
    <w:p w:rsidR="00346034" w:rsidRDefault="00346034">
      <w:pPr>
        <w:pStyle w:val="ConsPlusNormal"/>
        <w:jc w:val="right"/>
      </w:pPr>
      <w:r>
        <w:t xml:space="preserve">"Город Йошкар-Ола", </w:t>
      </w:r>
      <w:proofErr w:type="gramStart"/>
      <w:r>
        <w:t>замещающих</w:t>
      </w:r>
      <w:proofErr w:type="gramEnd"/>
      <w:r>
        <w:t xml:space="preserve"> должности,</w:t>
      </w:r>
    </w:p>
    <w:p w:rsidR="00346034" w:rsidRDefault="00346034">
      <w:pPr>
        <w:pStyle w:val="ConsPlusNormal"/>
        <w:jc w:val="right"/>
      </w:pPr>
      <w:r>
        <w:t xml:space="preserve">не </w:t>
      </w:r>
      <w:proofErr w:type="gramStart"/>
      <w:r>
        <w:t>являющиеся</w:t>
      </w:r>
      <w:proofErr w:type="gramEnd"/>
      <w:r>
        <w:t xml:space="preserve"> должностями муниципальной</w:t>
      </w:r>
    </w:p>
    <w:p w:rsidR="00346034" w:rsidRDefault="00346034">
      <w:pPr>
        <w:pStyle w:val="ConsPlusNormal"/>
        <w:jc w:val="right"/>
      </w:pPr>
      <w:r>
        <w:t>службы, и работников муниципальных</w:t>
      </w:r>
    </w:p>
    <w:p w:rsidR="00346034" w:rsidRDefault="00346034">
      <w:pPr>
        <w:pStyle w:val="ConsPlusNormal"/>
        <w:jc w:val="right"/>
      </w:pPr>
      <w:r>
        <w:t>учреждений, находящихся в его ведении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Title"/>
        <w:jc w:val="center"/>
      </w:pPr>
      <w:bookmarkStart w:id="8" w:name="P1024"/>
      <w:bookmarkEnd w:id="8"/>
      <w:r>
        <w:t>ПЕРЕЧЕНЬ</w:t>
      </w:r>
    </w:p>
    <w:p w:rsidR="00346034" w:rsidRDefault="00346034">
      <w:pPr>
        <w:pStyle w:val="ConsPlusTitle"/>
        <w:jc w:val="center"/>
      </w:pPr>
      <w:r>
        <w:t xml:space="preserve">АВАРИЙНО-СПАСАТЕЛЬНЫХ РАБОТ, ОТНОСЯЩИХСЯ К ОСОБО </w:t>
      </w:r>
      <w:proofErr w:type="gramStart"/>
      <w:r>
        <w:t>СЛОЖНЫМ</w:t>
      </w:r>
      <w:proofErr w:type="gramEnd"/>
    </w:p>
    <w:p w:rsidR="00346034" w:rsidRDefault="00346034">
      <w:pPr>
        <w:pStyle w:val="ConsPlusTitle"/>
        <w:jc w:val="center"/>
      </w:pPr>
      <w:r>
        <w:t>И ОСОБО ОПАСНЫМ УСЛОВИЯМ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r>
        <w:t>1. Работа в зоне разрушенных зданий и сооружений в условиях опасности обрушения конструкций этих зданий (плит, блоков, камней и т.д.).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2. Работа в зоне разрушенных зданий и сооружений в условиях опасности повторных толчков землетрясения, взрывов газа и горючих жидкостей (паров).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3. Работа в условиях лесных, степных пожаров в населенной зоне, отнесенных к III и более сложной категории.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4. Работа в сложных погодных условиях: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при эффективной температуре (с учетом влажности и скорости ветра) ниже минус 20°C и выше плюс 30°C;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на открытом воздухе при скорости движения воздуха 20 м/сек;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сильных (интенсивных) атмосферных осадков.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5. Работа в условиях опасности схода снежных лавин и селей, прорыва плотин и дамб.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6. Работа по эвакуации из очагов чрезвычайных ситуаций трупов погибших людей и животных.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7. Работа с сильно действующими ядовитыми и взрывчатыми веществами (агрессивными жидкостями и газами), в задымленных, загазованных и запыленных помещениях, в колодцах и замкнутых емкостях.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8. Работа в условиях ионизирующих излучений с интенсивностью выше предельно допустимой.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9. Работа в зоне ведения боевых действий.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10. Работа в зонах эпидемий (эпизоотии), радиоактивного, химического и бактериологического заражения местности.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right"/>
        <w:outlineLvl w:val="1"/>
      </w:pPr>
      <w:r>
        <w:t>Приложение N 2</w:t>
      </w:r>
    </w:p>
    <w:p w:rsidR="00346034" w:rsidRDefault="00346034">
      <w:pPr>
        <w:pStyle w:val="ConsPlusNormal"/>
        <w:jc w:val="right"/>
      </w:pPr>
      <w:r>
        <w:t>к Положению</w:t>
      </w:r>
    </w:p>
    <w:p w:rsidR="00346034" w:rsidRDefault="00346034">
      <w:pPr>
        <w:pStyle w:val="ConsPlusNormal"/>
        <w:jc w:val="right"/>
      </w:pPr>
      <w:r>
        <w:t>об оплате труда работников управления</w:t>
      </w:r>
    </w:p>
    <w:p w:rsidR="00346034" w:rsidRDefault="00346034">
      <w:pPr>
        <w:pStyle w:val="ConsPlusNormal"/>
        <w:jc w:val="right"/>
      </w:pPr>
      <w:r>
        <w:lastRenderedPageBreak/>
        <w:t>по делам гражданской обороны и чрезвычайным</w:t>
      </w:r>
    </w:p>
    <w:p w:rsidR="00346034" w:rsidRDefault="00346034">
      <w:pPr>
        <w:pStyle w:val="ConsPlusNormal"/>
        <w:jc w:val="right"/>
      </w:pPr>
      <w:r>
        <w:t>ситуациям администрации городского округа</w:t>
      </w:r>
    </w:p>
    <w:p w:rsidR="00346034" w:rsidRDefault="00346034">
      <w:pPr>
        <w:pStyle w:val="ConsPlusNormal"/>
        <w:jc w:val="right"/>
      </w:pPr>
      <w:r>
        <w:t xml:space="preserve">"Город Йошкар-Ола", </w:t>
      </w:r>
      <w:proofErr w:type="gramStart"/>
      <w:r>
        <w:t>замещающих</w:t>
      </w:r>
      <w:proofErr w:type="gramEnd"/>
      <w:r>
        <w:t xml:space="preserve"> должности,</w:t>
      </w:r>
    </w:p>
    <w:p w:rsidR="00346034" w:rsidRDefault="00346034">
      <w:pPr>
        <w:pStyle w:val="ConsPlusNormal"/>
        <w:jc w:val="right"/>
      </w:pPr>
      <w:r>
        <w:t xml:space="preserve">не </w:t>
      </w:r>
      <w:proofErr w:type="gramStart"/>
      <w:r>
        <w:t>являющиеся</w:t>
      </w:r>
      <w:proofErr w:type="gramEnd"/>
      <w:r>
        <w:t xml:space="preserve"> должностями муниципальной</w:t>
      </w:r>
    </w:p>
    <w:p w:rsidR="00346034" w:rsidRDefault="00346034">
      <w:pPr>
        <w:pStyle w:val="ConsPlusNormal"/>
        <w:jc w:val="right"/>
      </w:pPr>
      <w:r>
        <w:t>службы, и работников муниципальных</w:t>
      </w:r>
    </w:p>
    <w:p w:rsidR="00346034" w:rsidRDefault="00346034">
      <w:pPr>
        <w:pStyle w:val="ConsPlusNormal"/>
        <w:jc w:val="right"/>
      </w:pPr>
      <w:r>
        <w:t>учреждений, находящихся в его ведении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Title"/>
        <w:jc w:val="center"/>
      </w:pPr>
      <w:bookmarkStart w:id="9" w:name="P1056"/>
      <w:bookmarkEnd w:id="9"/>
      <w:r>
        <w:t>ПЕРЕЧЕНЬ</w:t>
      </w:r>
    </w:p>
    <w:p w:rsidR="00346034" w:rsidRDefault="00346034">
      <w:pPr>
        <w:pStyle w:val="ConsPlusTitle"/>
        <w:jc w:val="center"/>
      </w:pPr>
      <w:r>
        <w:t>ИЗОЛИРУЮЩИХ СРЕДСТВ, ПРИ РАБОТЕ В КОТОРЫХ ЗА ПРОВЕДЕНИЕ</w:t>
      </w:r>
    </w:p>
    <w:p w:rsidR="00346034" w:rsidRDefault="00346034">
      <w:pPr>
        <w:pStyle w:val="ConsPlusTitle"/>
        <w:jc w:val="center"/>
      </w:pPr>
      <w:r>
        <w:t xml:space="preserve">АВАРИЙНО-СПАСАТЕЛЬНЫХ РАБОТ </w:t>
      </w:r>
      <w:proofErr w:type="gramStart"/>
      <w:r>
        <w:t>В</w:t>
      </w:r>
      <w:proofErr w:type="gramEnd"/>
      <w:r>
        <w:t xml:space="preserve"> ОСОБО СЛОЖНЫХ И ОСОБО ОПАСНЫХ</w:t>
      </w:r>
    </w:p>
    <w:p w:rsidR="00346034" w:rsidRDefault="00346034">
      <w:pPr>
        <w:pStyle w:val="ConsPlusTitle"/>
        <w:jc w:val="center"/>
      </w:pPr>
      <w:proofErr w:type="gramStart"/>
      <w:r>
        <w:t>УСЛОВИЯХ</w:t>
      </w:r>
      <w:proofErr w:type="gramEnd"/>
      <w:r>
        <w:t xml:space="preserve"> ПРОИЗВОДИТСЯ ОПЛАТА ИЗ РАСЧЕТА ЧЕТЫРЕХКРАТНОГО</w:t>
      </w:r>
    </w:p>
    <w:p w:rsidR="00346034" w:rsidRDefault="00346034">
      <w:pPr>
        <w:pStyle w:val="ConsPlusTitle"/>
        <w:jc w:val="center"/>
      </w:pPr>
      <w:r>
        <w:t>ДОЛЖНОСТНОГО ОКЛАДА ЗА КАЖДЫЙ ЧАС РАБОТЫ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r>
        <w:t>1. Респиратор замкнутого цикла дыхания (КИП Р-30, Р-32 и другие респираторы с более длительным циклом обеспечения дыхания).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2. Аппарат воздушный дыхательный (АСВ-2, </w:t>
      </w:r>
      <w:proofErr w:type="spellStart"/>
      <w:r>
        <w:t>Спироматик</w:t>
      </w:r>
      <w:proofErr w:type="spellEnd"/>
      <w:r>
        <w:t xml:space="preserve"> 90 ТМ, ДРЕГЕР, АУЭР и другие системы аналогичного типа).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3. Водолазные системы (УСВ-50 М, </w:t>
      </w:r>
      <w:proofErr w:type="spellStart"/>
      <w:r>
        <w:t>Диватор</w:t>
      </w:r>
      <w:proofErr w:type="spellEnd"/>
      <w:r>
        <w:t xml:space="preserve"> МК11, Подводник-2-4 АВМ-1, 5, 8 и другие системы подобного типа).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4. Гидрокостюмы, гидрокомбинезоны (УГК-1-2-3-4, Викинг, </w:t>
      </w:r>
      <w:proofErr w:type="spellStart"/>
      <w:proofErr w:type="gramStart"/>
      <w:r>
        <w:t>Арктик</w:t>
      </w:r>
      <w:proofErr w:type="spellEnd"/>
      <w:r>
        <w:t xml:space="preserve"> и</w:t>
      </w:r>
      <w:proofErr w:type="gramEnd"/>
      <w:r>
        <w:t xml:space="preserve"> другие системы подобного типа).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5. Теплозащитные костюмы (ИК-ТГЗ, </w:t>
      </w:r>
      <w:proofErr w:type="spellStart"/>
      <w:r>
        <w:t>Треллебор-Акварекс-Каверс</w:t>
      </w:r>
      <w:proofErr w:type="spellEnd"/>
      <w:r>
        <w:t>, АУЭР и другие аналогичные костюмы).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6. Химические изолирующие костюмы (Л-1, КИО-2М, </w:t>
      </w:r>
      <w:proofErr w:type="gramStart"/>
      <w:r>
        <w:t>ИК-АЖ</w:t>
      </w:r>
      <w:proofErr w:type="gramEnd"/>
      <w:r>
        <w:t xml:space="preserve">, </w:t>
      </w:r>
      <w:proofErr w:type="spellStart"/>
      <w:r>
        <w:t>Треллеборг</w:t>
      </w:r>
      <w:proofErr w:type="spellEnd"/>
      <w:r>
        <w:t>, ВТН, АУЭР, КС-АЗОТ и другие аналогичные костюмы).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right"/>
        <w:outlineLvl w:val="1"/>
      </w:pPr>
      <w:r>
        <w:t>Приложение N 3</w:t>
      </w:r>
    </w:p>
    <w:p w:rsidR="00346034" w:rsidRDefault="00346034">
      <w:pPr>
        <w:pStyle w:val="ConsPlusNormal"/>
        <w:jc w:val="right"/>
      </w:pPr>
      <w:r>
        <w:t>к Положению</w:t>
      </w:r>
    </w:p>
    <w:p w:rsidR="00346034" w:rsidRDefault="00346034">
      <w:pPr>
        <w:pStyle w:val="ConsPlusNormal"/>
        <w:jc w:val="right"/>
      </w:pPr>
      <w:r>
        <w:t>об оплате труда работников управления</w:t>
      </w:r>
    </w:p>
    <w:p w:rsidR="00346034" w:rsidRDefault="00346034">
      <w:pPr>
        <w:pStyle w:val="ConsPlusNormal"/>
        <w:jc w:val="right"/>
      </w:pPr>
      <w:r>
        <w:t>по делам гражданской обороны и чрезвычайным</w:t>
      </w:r>
    </w:p>
    <w:p w:rsidR="00346034" w:rsidRDefault="00346034">
      <w:pPr>
        <w:pStyle w:val="ConsPlusNormal"/>
        <w:jc w:val="right"/>
      </w:pPr>
      <w:r>
        <w:t>ситуациям администрации городского округа</w:t>
      </w:r>
    </w:p>
    <w:p w:rsidR="00346034" w:rsidRDefault="00346034">
      <w:pPr>
        <w:pStyle w:val="ConsPlusNormal"/>
        <w:jc w:val="right"/>
      </w:pPr>
      <w:r>
        <w:t xml:space="preserve">"Город Йошкар-Ола", </w:t>
      </w:r>
      <w:proofErr w:type="gramStart"/>
      <w:r>
        <w:t>замещающих</w:t>
      </w:r>
      <w:proofErr w:type="gramEnd"/>
      <w:r>
        <w:t xml:space="preserve"> должности,</w:t>
      </w:r>
    </w:p>
    <w:p w:rsidR="00346034" w:rsidRDefault="00346034">
      <w:pPr>
        <w:pStyle w:val="ConsPlusNormal"/>
        <w:jc w:val="right"/>
      </w:pPr>
      <w:r>
        <w:t xml:space="preserve">не </w:t>
      </w:r>
      <w:proofErr w:type="gramStart"/>
      <w:r>
        <w:t>являющиеся</w:t>
      </w:r>
      <w:proofErr w:type="gramEnd"/>
      <w:r>
        <w:t xml:space="preserve"> должностями муниципальной</w:t>
      </w:r>
    </w:p>
    <w:p w:rsidR="00346034" w:rsidRDefault="00346034">
      <w:pPr>
        <w:pStyle w:val="ConsPlusNormal"/>
        <w:jc w:val="right"/>
      </w:pPr>
      <w:r>
        <w:t>службы, и работников муниципальных</w:t>
      </w:r>
    </w:p>
    <w:p w:rsidR="00346034" w:rsidRDefault="00346034">
      <w:pPr>
        <w:pStyle w:val="ConsPlusNormal"/>
        <w:jc w:val="right"/>
      </w:pPr>
      <w:r>
        <w:t>учреждений, находящихся в его ведении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Title"/>
        <w:jc w:val="center"/>
      </w:pPr>
      <w:bookmarkStart w:id="10" w:name="P1083"/>
      <w:bookmarkEnd w:id="10"/>
      <w:r>
        <w:t>ПЕРЕЧЕНЬ</w:t>
      </w:r>
    </w:p>
    <w:p w:rsidR="00346034" w:rsidRDefault="00346034">
      <w:pPr>
        <w:pStyle w:val="ConsPlusTitle"/>
        <w:jc w:val="center"/>
      </w:pPr>
      <w:r>
        <w:t xml:space="preserve">РАБОТ С </w:t>
      </w:r>
      <w:proofErr w:type="gramStart"/>
      <w:r>
        <w:t>ТЯЖЕЛЫМИ</w:t>
      </w:r>
      <w:proofErr w:type="gramEnd"/>
      <w:r>
        <w:t xml:space="preserve"> И ВРЕДНЫМИ, ОСОБО ТЯЖЕЛЫМИ</w:t>
      </w:r>
    </w:p>
    <w:p w:rsidR="00346034" w:rsidRDefault="00346034">
      <w:pPr>
        <w:pStyle w:val="ConsPlusTitle"/>
        <w:jc w:val="center"/>
      </w:pPr>
      <w:r>
        <w:t>И ОСОБО ВРЕДНЫМИ УСЛОВИЯМИ ТРУДА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Title"/>
        <w:jc w:val="center"/>
        <w:outlineLvl w:val="2"/>
      </w:pPr>
      <w:r>
        <w:t>I. Работы с тяжелыми и вредными условиями труда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Title"/>
        <w:jc w:val="center"/>
        <w:outlineLvl w:val="3"/>
      </w:pPr>
      <w:r>
        <w:t>Обслуживание, ремонт и хранение вооружения,</w:t>
      </w:r>
    </w:p>
    <w:p w:rsidR="00346034" w:rsidRDefault="00346034">
      <w:pPr>
        <w:pStyle w:val="ConsPlusTitle"/>
        <w:jc w:val="center"/>
      </w:pPr>
      <w:r>
        <w:t>военной техники и военного имущества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r>
        <w:t>1. Работы с радиоактивными веществами и источниками ионизирующего излучения: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lastRenderedPageBreak/>
        <w:t>1.1. Зарядка и перезарядка аппаратов, приборов и установок источниками ионизирующего излучения;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1.2. Осуществление систематического дозиметрического или радиометрического государственного надзора или ведомственного контроля;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1.3. Применение переносных радиоизотопных и рентгеновских дефектоскопических аппаратов;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1.4. Работы с применением источников ионизирующего излучения.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2. Нанесение и смывка вручную проникающей жидкости и проявляющей краски, содержащих ксилол, толуол и другие вредные химические вещества 2 - 4 классов опасности.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3. Работы по обслуживанию и ремонту нефтепродуктопроводов, газопроводов, паропроводов в тоннелях, шахтах и потернах сухих доков.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4. Работа с применением металлизированных горючих (суспензий), специальных горючих (ТГ-02, ТМ, ГИМ и других), окислителей на основе азотной кислоты и других окислителей, а также унитарных топлив.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5. Ремонт средств химической защиты на участках </w:t>
      </w:r>
      <w:proofErr w:type="spellStart"/>
      <w:r>
        <w:t>расснаряжения</w:t>
      </w:r>
      <w:proofErr w:type="spellEnd"/>
      <w:r>
        <w:t>, засыпки и дозировки угля, испытания по масляному туману на сопротивление дыханию, а также на участках сушки средств химзащиты после окраски.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Title"/>
        <w:jc w:val="center"/>
        <w:outlineLvl w:val="3"/>
      </w:pPr>
      <w:r>
        <w:t>Прочие работы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r>
        <w:t>6. Аварийно-восстановительные работы на подземных газопроводах и газовом оборудовании. Обслуживание газопроводов на эстакадах.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7. Тушение пожаров в изолирующих аппаратах.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8. Газосварочные и </w:t>
      </w:r>
      <w:proofErr w:type="spellStart"/>
      <w:r>
        <w:t>газорезательные</w:t>
      </w:r>
      <w:proofErr w:type="spellEnd"/>
      <w:r>
        <w:t xml:space="preserve"> работы.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Title"/>
        <w:jc w:val="center"/>
        <w:outlineLvl w:val="2"/>
      </w:pPr>
      <w:r>
        <w:t xml:space="preserve">II. Работы с особо </w:t>
      </w:r>
      <w:proofErr w:type="gramStart"/>
      <w:r>
        <w:t>тяжелыми</w:t>
      </w:r>
      <w:proofErr w:type="gramEnd"/>
      <w:r>
        <w:t xml:space="preserve"> и особо вредными</w:t>
      </w:r>
    </w:p>
    <w:p w:rsidR="00346034" w:rsidRDefault="00346034">
      <w:pPr>
        <w:pStyle w:val="ConsPlusTitle"/>
        <w:jc w:val="center"/>
      </w:pPr>
      <w:r>
        <w:t>условиями труда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r>
        <w:t>Работы с радиоактивными веществами и источниками ионизирующего излучения, осуществление которых по действующим нормам и правилам требует обязательного применения изолирующих средств защиты (изолирующие костюмы).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right"/>
        <w:outlineLvl w:val="1"/>
      </w:pPr>
      <w:r>
        <w:t>Приложение N 4</w:t>
      </w:r>
    </w:p>
    <w:p w:rsidR="00346034" w:rsidRDefault="00346034">
      <w:pPr>
        <w:pStyle w:val="ConsPlusNormal"/>
        <w:jc w:val="right"/>
      </w:pPr>
      <w:r>
        <w:t>к Положению</w:t>
      </w:r>
    </w:p>
    <w:p w:rsidR="00346034" w:rsidRDefault="00346034">
      <w:pPr>
        <w:pStyle w:val="ConsPlusNormal"/>
        <w:jc w:val="right"/>
      </w:pPr>
      <w:r>
        <w:t>об оплате труда работников управления</w:t>
      </w:r>
    </w:p>
    <w:p w:rsidR="00346034" w:rsidRDefault="00346034">
      <w:pPr>
        <w:pStyle w:val="ConsPlusNormal"/>
        <w:jc w:val="right"/>
      </w:pPr>
      <w:r>
        <w:t>по делам гражданской обороны и чрезвычайным</w:t>
      </w:r>
    </w:p>
    <w:p w:rsidR="00346034" w:rsidRDefault="00346034">
      <w:pPr>
        <w:pStyle w:val="ConsPlusNormal"/>
        <w:jc w:val="right"/>
      </w:pPr>
      <w:r>
        <w:t>ситуациям администрации городского округа</w:t>
      </w:r>
    </w:p>
    <w:p w:rsidR="00346034" w:rsidRDefault="00346034">
      <w:pPr>
        <w:pStyle w:val="ConsPlusNormal"/>
        <w:jc w:val="right"/>
      </w:pPr>
      <w:r>
        <w:t xml:space="preserve">"Город Йошкар-Ола", </w:t>
      </w:r>
      <w:proofErr w:type="gramStart"/>
      <w:r>
        <w:t>замещающих</w:t>
      </w:r>
      <w:proofErr w:type="gramEnd"/>
      <w:r>
        <w:t xml:space="preserve"> должности,</w:t>
      </w:r>
    </w:p>
    <w:p w:rsidR="00346034" w:rsidRDefault="00346034">
      <w:pPr>
        <w:pStyle w:val="ConsPlusNormal"/>
        <w:jc w:val="right"/>
      </w:pPr>
      <w:r>
        <w:t xml:space="preserve">не </w:t>
      </w:r>
      <w:proofErr w:type="gramStart"/>
      <w:r>
        <w:t>являющиеся</w:t>
      </w:r>
      <w:proofErr w:type="gramEnd"/>
      <w:r>
        <w:t xml:space="preserve"> должностями муниципальной</w:t>
      </w:r>
    </w:p>
    <w:p w:rsidR="00346034" w:rsidRDefault="00346034">
      <w:pPr>
        <w:pStyle w:val="ConsPlusNormal"/>
        <w:jc w:val="right"/>
      </w:pPr>
      <w:r>
        <w:t>службы, и работников муниципальных</w:t>
      </w:r>
    </w:p>
    <w:p w:rsidR="00346034" w:rsidRDefault="00346034">
      <w:pPr>
        <w:pStyle w:val="ConsPlusNormal"/>
        <w:jc w:val="right"/>
      </w:pPr>
      <w:r>
        <w:t>учреждений, находящихся в его ведении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Title"/>
        <w:jc w:val="center"/>
      </w:pPr>
      <w:bookmarkStart w:id="11" w:name="P1127"/>
      <w:bookmarkEnd w:id="11"/>
      <w:r>
        <w:lastRenderedPageBreak/>
        <w:t>ПЕРЕЧЕНЬ</w:t>
      </w:r>
    </w:p>
    <w:p w:rsidR="00346034" w:rsidRDefault="00346034">
      <w:pPr>
        <w:pStyle w:val="ConsPlusTitle"/>
        <w:jc w:val="center"/>
      </w:pPr>
      <w:r>
        <w:t>ПЕРИОДОВ РАБОТЫ ДЛЯ ИСЧИСЛЕНИЯ СТАЖА РАБОТЫ, ДАЮЩЕГО</w:t>
      </w:r>
    </w:p>
    <w:p w:rsidR="00346034" w:rsidRDefault="00346034">
      <w:pPr>
        <w:pStyle w:val="ConsPlusTitle"/>
        <w:jc w:val="center"/>
      </w:pPr>
      <w:r>
        <w:t>РАБОТНИКУ УПРАВЛЕНИЯ И РАБОТНИКУ МУНИЦИПАЛЬНОГО УЧРЕЖДЕНИЯ</w:t>
      </w:r>
    </w:p>
    <w:p w:rsidR="00346034" w:rsidRDefault="00346034">
      <w:pPr>
        <w:pStyle w:val="ConsPlusTitle"/>
        <w:jc w:val="center"/>
      </w:pPr>
      <w:r>
        <w:t>ПРАВО ПОЛУЧЕНИЯ ПРОЦЕНТНОЙ НАДБАВКИ ЗА ВЫСЛУГУ ЛЕТ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ind w:firstLine="540"/>
        <w:jc w:val="both"/>
      </w:pPr>
      <w:bookmarkStart w:id="12" w:name="P1132"/>
      <w:bookmarkEnd w:id="12"/>
      <w:r>
        <w:t xml:space="preserve">1. </w:t>
      </w:r>
      <w:proofErr w:type="gramStart"/>
      <w:r>
        <w:t>В стаж работы, дающий право на получение ежемесячной процентной надбавки за выслугу лет (далее - стаж работы), включается все время работы в центральном аппарате и территориальных органах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Государственной противопожарной службе МЧС России, воинских частях войск гражданской обороны, Государственной инспекции по маломерным судам МЧС России</w:t>
      </w:r>
      <w:proofErr w:type="gramEnd"/>
      <w:r>
        <w:t xml:space="preserve">, </w:t>
      </w:r>
      <w:proofErr w:type="gramStart"/>
      <w:r>
        <w:t>аварийно-спасательных и поисково-спасательных формированиях, военизированных горноспасательных частях, образовательных, научно-исследовательских, медицинских, санаторно-курортных и иных учреждениях МЧС России, независимо от причины увольнения и длительности перерывов в работе, если другие условия не оговорены особо.</w:t>
      </w:r>
      <w:proofErr w:type="gramEnd"/>
    </w:p>
    <w:p w:rsidR="00346034" w:rsidRDefault="00346034">
      <w:pPr>
        <w:pStyle w:val="ConsPlusNormal"/>
        <w:spacing w:before="220"/>
        <w:ind w:firstLine="540"/>
        <w:jc w:val="both"/>
      </w:pPr>
      <w:r>
        <w:t>2. В стаж работы включаются периоды работы: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а) в Комиссии по чрезвычайным ситуациям при Совете Министров СССР;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б) в Российском корпусе спасателей;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в) в пожарной охране, противопожарных и аварийно-спасательных службах Министерства внутренних дел Российской Федерации, субъектов Российской Федерации, в органах внутренних дел, а также в подразделениях пожарной охраны других министерств и иных федеральных органов исполнительной власти;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 подразделениях гражданской обороны федеральных органов исполнительной власти, органов исполнительной власти субъектов Российской Федерации, предприятий и организаций;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 поисково-спасательных, аварийно-спасательных службах и подразделениях (в том числе туристских, альпинистских и других спасательных службах, пунктах, центрах и подразделениях);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 подразделениях Государственной инспекции по маломерным судам МЧС России;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г) в авиационных и авиационно-спасательных учреждениях МЧС России - за время работы на предприятиях гражданской авиации Российской Федерации и бывшего СССР;</w:t>
      </w:r>
    </w:p>
    <w:p w:rsidR="00346034" w:rsidRDefault="0034603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 центрах Государственной инспекции по маломерным судам МЧС России по субъектам Российской Федерации - за время работы в командных должностях плавсостава судов морского, смешанного (река-море) и внутреннего плавания водного транспорта, а также рыбопромыслового флота при их работе в государственных организациях;</w:t>
      </w:r>
    </w:p>
    <w:p w:rsidR="00346034" w:rsidRDefault="00346034">
      <w:pPr>
        <w:pStyle w:val="ConsPlusNormal"/>
        <w:spacing w:before="220"/>
        <w:ind w:firstLine="540"/>
        <w:jc w:val="both"/>
      </w:pPr>
      <w:proofErr w:type="gramStart"/>
      <w:r>
        <w:t xml:space="preserve">е) в военизированных горноспасательных частях - за время прохождения службы на должностях военизированного личного состава в военизированных горноспасательных частях независимо от их ведомственной принадлежности и за время работы на подземных горных работах в должностях и на работах по </w:t>
      </w:r>
      <w:hyperlink r:id="rId22">
        <w:r>
          <w:rPr>
            <w:color w:val="0000FF"/>
          </w:rPr>
          <w:t>списку N 1</w:t>
        </w:r>
      </w:hyperlink>
      <w:r>
        <w:t xml:space="preserve">, утвержденному </w:t>
      </w:r>
      <w:hyperlink r:id="rId23">
        <w:r>
          <w:rPr>
            <w:color w:val="0000FF"/>
          </w:rPr>
          <w:t>постановлением</w:t>
        </w:r>
      </w:hyperlink>
      <w:r>
        <w:t xml:space="preserve"> Кабинета Министров СССР от 26 января 1991 года N 10 "Об утверждении списков производств, работ, профессий, должностей и</w:t>
      </w:r>
      <w:proofErr w:type="gramEnd"/>
      <w:r>
        <w:t xml:space="preserve"> показателей, дающих право на льготное пенсионное обеспечение" и </w:t>
      </w:r>
      <w:hyperlink r:id="rId24">
        <w:r>
          <w:rPr>
            <w:color w:val="0000FF"/>
          </w:rPr>
          <w:t>постановлением</w:t>
        </w:r>
      </w:hyperlink>
      <w:r>
        <w:t xml:space="preserve"> Совета Министров РСФСР от 2 октября 1991 года N 517 "О пенсиях на льготных условиях по старости (по возрасту) и за выслугу лет", с последующими дополнениями и изменениями;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ж) для медицинских и фармацевтических работников - за время работы в медицинских учреждениях независимо от формы собственности при условии поступления на работу на медицинские и фармацевтические должности;</w:t>
      </w:r>
    </w:p>
    <w:p w:rsidR="00346034" w:rsidRDefault="00346034">
      <w:pPr>
        <w:pStyle w:val="ConsPlusNormal"/>
        <w:spacing w:before="220"/>
        <w:ind w:firstLine="540"/>
        <w:jc w:val="both"/>
      </w:pPr>
      <w:proofErr w:type="spellStart"/>
      <w:r>
        <w:lastRenderedPageBreak/>
        <w:t>з</w:t>
      </w:r>
      <w:proofErr w:type="spellEnd"/>
      <w:r>
        <w:t>) для руководителей и преподавателей учебно-методических центров - наличие педагогического стажа;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и) в государственных учреждениях, подведомственных Департаменту экологической безопасности, природопользования и защиты населения Республики Марий Эл;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к) в муниципальных учреждениях, подведомственных управлению по делам гражданской обороны и чрезвычайным ситуациям администрации городского округа "Город Йошкар-Ола".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3. В стаж работы включается также время работы: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а) в воинских частях, учреждениях, учебных заведениях, на предприятиях и в организациях министерств и ведомств Российской Федерации и бывшего СССР, в которых законодательством предусмотрена либо была предусмотрена военная служба;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б) в Вооруженных Силах СССР, КГБ СССР и МВД СССР;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в) в Вооруженных Силах государств - бывших республик СССР до окончания переходного периода (до 31 декабря 1994 года).</w:t>
      </w:r>
    </w:p>
    <w:p w:rsidR="00346034" w:rsidRDefault="00346034">
      <w:pPr>
        <w:pStyle w:val="ConsPlusNormal"/>
        <w:spacing w:before="220"/>
        <w:ind w:firstLine="540"/>
        <w:jc w:val="both"/>
      </w:pPr>
      <w:bookmarkStart w:id="13" w:name="P1151"/>
      <w:bookmarkEnd w:id="13"/>
      <w:r>
        <w:t>4. В стаж работы включаются периоды: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а) государственной службы и иные периоды замещения должностей, включаемые (засчитываемые) в стаж государственной гражданской службы Российской Федерации;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б) на ответственных должностях в органах представительной и исполнительной власти СССР, Комитете конституционного надзора СССР, Контрольной палате СССР, органах народного контроля СССР, органах государственного арбитража СССР, судах и органах прокуратуры СССР;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на выборных должностях в государственных органах Российской Федерации и СССР, профсоюзных органах Вооруженных Сил Российской Федерации и Вооруженных Сил СССР;</w:t>
      </w:r>
    </w:p>
    <w:p w:rsidR="00346034" w:rsidRDefault="00346034">
      <w:pPr>
        <w:pStyle w:val="ConsPlusNormal"/>
        <w:spacing w:before="220"/>
        <w:ind w:firstLine="540"/>
        <w:jc w:val="both"/>
      </w:pPr>
      <w:proofErr w:type="gramStart"/>
      <w:r>
        <w:t>на должностях в интеграционных межгосударственных органах, созданных Российской стороной совместно с государствами - участниками Содружества Независимых Государств, в дипломатических, торговых представительствах и консульских учреждениях Российской Федерации (СССР), представительствах министерств и ведомств СССР и представительствах федеральных органов исполнительной власти Российской Федерации за рубежом, в международных организациях, в которых граждане Российской Федерации (СССР) представляли интересы государства, если перед направлением за границу они работали</w:t>
      </w:r>
      <w:proofErr w:type="gramEnd"/>
      <w:r>
        <w:t xml:space="preserve"> в воинской части и после возвращения из-за границы поступили на работу непосредственно в воинскую часть.</w:t>
      </w:r>
    </w:p>
    <w:p w:rsidR="00346034" w:rsidRDefault="00346034">
      <w:pPr>
        <w:pStyle w:val="ConsPlusNormal"/>
        <w:spacing w:before="220"/>
        <w:ind w:firstLine="540"/>
        <w:jc w:val="both"/>
      </w:pPr>
      <w:bookmarkStart w:id="14" w:name="P1156"/>
      <w:bookmarkEnd w:id="14"/>
      <w:r>
        <w:t xml:space="preserve">5. В стаж работы, исчисленный в соответствии с </w:t>
      </w:r>
      <w:hyperlink w:anchor="P1132">
        <w:r>
          <w:rPr>
            <w:color w:val="0000FF"/>
          </w:rPr>
          <w:t>пунктами 1</w:t>
        </w:r>
      </w:hyperlink>
      <w:r>
        <w:t xml:space="preserve"> - </w:t>
      </w:r>
      <w:hyperlink w:anchor="P1151">
        <w:r>
          <w:rPr>
            <w:color w:val="0000FF"/>
          </w:rPr>
          <w:t>4</w:t>
        </w:r>
      </w:hyperlink>
      <w:r>
        <w:t xml:space="preserve"> настоящего перечня, включаются периоды иной деятельности, а именно: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военная служба в Вооруженных Силах Российской Федерации, других войсках, воинских формированиях и органах;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военная служба в Вооруженных Силах СССР, пограничных, внутренних и железнодорожных войсках, войсках гражданской обороны, органах и войсках государственной безопасности, других воинских формированиях СССР, в Объединенных Вооруженных Силах государств - участников Содружества Независимых Государств;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военная служба в Вооруженных Силах государств - бывших республик СССР до окончания переходного периода (до 31 декабря 1994 года) и до 31 декабря 1999 года - в случаях заключения и ратификации в установленном порядке соответствующих двусторонних межгосударственных договоров;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lastRenderedPageBreak/>
        <w:t>служба в органах внутренних дел и таможенных органах Российской Федерации и СССР, федеральных органах налоговой полиции, учреждениях и органах уголовно-исполнительной системы;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военная служба военнослужащих-женщин и служба женщин в качестве рядового и начальствующего состава органов внутренних дел, уволенных в связи с беременностью или рождением ребенка, а также период, в течение которого им после увольнения выплачивалось пособие по беременности и родам и по уходу за ребенком до достижения им возраста 3 лет;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военная служба по призыву в Вооруженных Силах Российской Федерации и бывшего СССР, других войсках, воинских формированиях и органах из расчета один день военной службы за два дня работы.</w:t>
      </w:r>
    </w:p>
    <w:p w:rsidR="00346034" w:rsidRDefault="00346034">
      <w:pPr>
        <w:pStyle w:val="ConsPlusNormal"/>
        <w:spacing w:before="220"/>
        <w:ind w:firstLine="540"/>
        <w:jc w:val="both"/>
      </w:pPr>
      <w:bookmarkStart w:id="15" w:name="P1163"/>
      <w:bookmarkEnd w:id="15"/>
      <w:r>
        <w:t xml:space="preserve">6. В стаж работы, исчисленный в соответствии с </w:t>
      </w:r>
      <w:hyperlink w:anchor="P1132">
        <w:r>
          <w:rPr>
            <w:color w:val="0000FF"/>
          </w:rPr>
          <w:t>пунктами 1</w:t>
        </w:r>
      </w:hyperlink>
      <w:r>
        <w:t xml:space="preserve"> - </w:t>
      </w:r>
      <w:hyperlink w:anchor="P1156">
        <w:r>
          <w:rPr>
            <w:color w:val="0000FF"/>
          </w:rPr>
          <w:t>5</w:t>
        </w:r>
      </w:hyperlink>
      <w:r>
        <w:t xml:space="preserve"> настоящего перечня, включается также период выполнения депутатских полномочий депутатом Федерального Собрания Российской Федерации, работавшим на профессиональной постоянной основе, при условии поступления его на работу непосредственно в воинскую часть.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7. В стаж работы не включаются: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>периоды отбывания исправительных работ (в том числе по месту работы без лишения свободы) и административного ареста;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период работы в воинских частях и других войсках, из которых работник был уволен по основаниям, указанным в </w:t>
      </w:r>
      <w:hyperlink r:id="rId25">
        <w:r>
          <w:rPr>
            <w:color w:val="0000FF"/>
          </w:rPr>
          <w:t>пунктах 5</w:t>
        </w:r>
      </w:hyperlink>
      <w:r>
        <w:t xml:space="preserve"> - </w:t>
      </w:r>
      <w:hyperlink r:id="rId26">
        <w:r>
          <w:rPr>
            <w:color w:val="0000FF"/>
          </w:rPr>
          <w:t>11 статьи 81</w:t>
        </w:r>
      </w:hyperlink>
      <w:r>
        <w:t xml:space="preserve"> Трудового кодекса Российской Федерации, а также при увольнении за другие виновные действия, за которые законодательством предусмотрено увольнение с работы;</w:t>
      </w:r>
    </w:p>
    <w:p w:rsidR="00346034" w:rsidRDefault="00346034">
      <w:pPr>
        <w:pStyle w:val="ConsPlusNormal"/>
        <w:spacing w:before="220"/>
        <w:ind w:firstLine="540"/>
        <w:jc w:val="both"/>
      </w:pPr>
      <w:r>
        <w:t xml:space="preserve">периоды работы в учреждениях, организациях и на предприятиях министерств и ведомств, не указанных в </w:t>
      </w:r>
      <w:hyperlink w:anchor="P1132">
        <w:r>
          <w:rPr>
            <w:color w:val="0000FF"/>
          </w:rPr>
          <w:t>пунктах 1</w:t>
        </w:r>
      </w:hyperlink>
      <w:r>
        <w:t xml:space="preserve"> - </w:t>
      </w:r>
      <w:hyperlink w:anchor="P1163">
        <w:r>
          <w:rPr>
            <w:color w:val="0000FF"/>
          </w:rPr>
          <w:t>6</w:t>
        </w:r>
      </w:hyperlink>
      <w:r>
        <w:t xml:space="preserve"> настоящего перечня.</w:t>
      </w: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jc w:val="both"/>
      </w:pPr>
    </w:p>
    <w:p w:rsidR="00346034" w:rsidRDefault="003460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7099" w:rsidRDefault="00407099"/>
    <w:sectPr w:rsidR="00407099" w:rsidSect="0089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6034"/>
    <w:rsid w:val="0017349D"/>
    <w:rsid w:val="00325B0A"/>
    <w:rsid w:val="00346034"/>
    <w:rsid w:val="00407099"/>
    <w:rsid w:val="004E1A42"/>
    <w:rsid w:val="00506095"/>
    <w:rsid w:val="005C0474"/>
    <w:rsid w:val="00684997"/>
    <w:rsid w:val="007F1B85"/>
    <w:rsid w:val="009374EB"/>
    <w:rsid w:val="009D2714"/>
    <w:rsid w:val="00A37047"/>
    <w:rsid w:val="00B8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1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0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60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60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460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460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460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460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460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EC9C3F884B8B25622437DDDAB180A38ED7BB6A300081F25F1DC5939095AF45734394F43DA24D85EF9925D1FE82289CC5BBB3B964CBDAA8A43B2MEC3K" TargetMode="External"/><Relationship Id="rId13" Type="http://schemas.openxmlformats.org/officeDocument/2006/relationships/hyperlink" Target="consultantplus://offline/ref=42DEC9C3F884B8B25622437DDDAB180A38ED7BB6A300081F25F1DC5939095AF45734394F43DA24D85EF992501FE82289CC5BBB3B964CBDAA8A43B2MEC3K" TargetMode="External"/><Relationship Id="rId18" Type="http://schemas.openxmlformats.org/officeDocument/2006/relationships/hyperlink" Target="consultantplus://offline/ref=42DEC9C3F884B8B256225D70CBC7440737E42CBBA1095B4272F78B06690F0FA6176A600E0FC925DA40FB925AM1C7K" TargetMode="External"/><Relationship Id="rId26" Type="http://schemas.openxmlformats.org/officeDocument/2006/relationships/hyperlink" Target="consultantplus://offline/ref=42DEC9C3F884B8B256225D70CBC744073AE427B8A50306487AAE87046E0050A3107B600907D32E8C0FBDC75516B46DCD9B48BB338AM4CF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2DEC9C3F884B8B25622437DDDAB180A38ED7BB6A300081F25F1DC5939095AF45734394F43DA24D85EF993581FE82289CC5BBB3B964CBDAA8A43B2MEC3K" TargetMode="External"/><Relationship Id="rId7" Type="http://schemas.openxmlformats.org/officeDocument/2006/relationships/hyperlink" Target="consultantplus://offline/ref=42DEC9C3F884B8B25622437DDDAB180A38ED7BB6A0060F1C21F1DC5939095AF45734394F43DA24D85EF993591FE82289CC5BBB3B964CBDAA8A43B2MEC3K" TargetMode="External"/><Relationship Id="rId12" Type="http://schemas.openxmlformats.org/officeDocument/2006/relationships/hyperlink" Target="consultantplus://offline/ref=42DEC9C3F884B8B256225D70CBC744073CE62DBCA00306487AAE87046E0050A3107B600D07D725D95EF2C60950E97ECF9148B931964EBFB6M8CBK" TargetMode="External"/><Relationship Id="rId17" Type="http://schemas.openxmlformats.org/officeDocument/2006/relationships/hyperlink" Target="consultantplus://offline/ref=42DEC9C3F884B8B256225D70CBC744073FE32CBBAF0006487AAE87046E0050A3107B600D07D725D856F2C60950E97ECF9148B931964EBFB6M8CBK" TargetMode="External"/><Relationship Id="rId25" Type="http://schemas.openxmlformats.org/officeDocument/2006/relationships/hyperlink" Target="consultantplus://offline/ref=42DEC9C3F884B8B256225D70CBC744073AE427B8A50306487AAE87046E0050A3107B600D07D720D15AF2C60950E97ECF9148B931964EBFB6M8CB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DEC9C3F884B8B256225D70CBC744073FE32CBBAF0006487AAE87046E0050A3107B600D07D725D856F2C60950E97ECF9148B931964EBFB6M8CBK" TargetMode="External"/><Relationship Id="rId20" Type="http://schemas.openxmlformats.org/officeDocument/2006/relationships/hyperlink" Target="consultantplus://offline/ref=42DEC9C3F884B8B25622437DDDAB180A38ED7BB6A001051E22F1DC5939095AF45734394F43DA24D85EF9925E1FE82289CC5BBB3B964CBDAA8A43B2MEC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DEC9C3F884B8B25622437DDDAB180A38ED7BB6A001051E22F1DC5939095AF45734394F43DA24D85EF9925D1FE82289CC5BBB3B964CBDAA8A43B2MEC3K" TargetMode="External"/><Relationship Id="rId11" Type="http://schemas.openxmlformats.org/officeDocument/2006/relationships/hyperlink" Target="consultantplus://offline/ref=42DEC9C3F884B8B25622437DDDAB180A38ED7BB6A300081F25F1DC5939095AF45734394F43DA24D85EF9925E1FE82289CC5BBB3B964CBDAA8A43B2MEC3K" TargetMode="External"/><Relationship Id="rId24" Type="http://schemas.openxmlformats.org/officeDocument/2006/relationships/hyperlink" Target="consultantplus://offline/ref=42DEC9C3F884B8B256225D70CBC744073FE122B8AD54514A2BFB890166500AB306326F0419D727C65CF990M5CBK" TargetMode="External"/><Relationship Id="rId5" Type="http://schemas.openxmlformats.org/officeDocument/2006/relationships/hyperlink" Target="consultantplus://offline/ref=42DEC9C3F884B8B25622437DDDAB180A38ED7BB6A002091D2EF1DC5939095AF45734394F43DA24D85EF9925D1FE82289CC5BBB3B964CBDAA8A43B2MEC3K" TargetMode="External"/><Relationship Id="rId15" Type="http://schemas.openxmlformats.org/officeDocument/2006/relationships/hyperlink" Target="consultantplus://offline/ref=42DEC9C3F884B8B25622437DDDAB180A38ED7BB6A300081F25F1DC5939095AF45734394F43DA24D85EF992511FE82289CC5BBB3B964CBDAA8A43B2MEC3K" TargetMode="External"/><Relationship Id="rId23" Type="http://schemas.openxmlformats.org/officeDocument/2006/relationships/hyperlink" Target="consultantplus://offline/ref=42DEC9C3F884B8B256225D70CBC744073FEE24B3A7095B4272F78B06690F0FA6176A600E0FC925DA40FB925AM1C7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2DEC9C3F884B8B25622437DDDAB180A38ED7BB6A001051E22F1DC5939095AF45734394F43DA24D85EF9925D1FE82289CC5BBB3B964CBDAA8A43B2MEC3K" TargetMode="External"/><Relationship Id="rId19" Type="http://schemas.openxmlformats.org/officeDocument/2006/relationships/hyperlink" Target="consultantplus://offline/ref=42DEC9C3F884B8B25622437DDDAB180A38ED7BB6A002091D2EF1DC5939095AF45734394F43DA24D85EF9925E1FE82289CC5BBB3B964CBDAA8A43B2MEC3K" TargetMode="External"/><Relationship Id="rId4" Type="http://schemas.openxmlformats.org/officeDocument/2006/relationships/hyperlink" Target="consultantplus://offline/ref=42DEC9C3F884B8B25622437DDDAB180A38ED7BB6A300081F25F1DC5939095AF45734394F43DA24D85EF9925D1FE82289CC5BBB3B964CBDAA8A43B2MEC3K" TargetMode="External"/><Relationship Id="rId9" Type="http://schemas.openxmlformats.org/officeDocument/2006/relationships/hyperlink" Target="consultantplus://offline/ref=42DEC9C3F884B8B25622437DDDAB180A38ED7BB6A002091D2EF1DC5939095AF45734394F43DA24D85EF9925D1FE82289CC5BBB3B964CBDAA8A43B2MEC3K" TargetMode="External"/><Relationship Id="rId14" Type="http://schemas.openxmlformats.org/officeDocument/2006/relationships/hyperlink" Target="consultantplus://offline/ref=42DEC9C3F884B8B25622437DDDAB180A38ED7BB6A20A0C1C2EF1DC5939095AF45734395D438228DA56E7925A0ABE73CFM9CAK" TargetMode="External"/><Relationship Id="rId22" Type="http://schemas.openxmlformats.org/officeDocument/2006/relationships/hyperlink" Target="consultantplus://offline/ref=42DEC9C3F884B8B256225D70CBC744073FEE24B3A7095B4272F78B06690F0FB417326C0C07D724D055ADC31C41B171C58756BB2D8A4CBDMBC7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10723</Words>
  <Characters>61123</Characters>
  <Application>Microsoft Office Word</Application>
  <DocSecurity>0</DocSecurity>
  <Lines>509</Lines>
  <Paragraphs>143</Paragraphs>
  <ScaleCrop>false</ScaleCrop>
  <Company/>
  <LinksUpToDate>false</LinksUpToDate>
  <CharactersWithSpaces>71703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2023-02-28T10:02:00Z</dcterms:created>
  <dcterms:modified xsi:type="dcterms:W3CDTF">2023-02-28T10:20:00Z</dcterms:modified>
</cp:coreProperties>
</file>